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B1E23" w14:textId="77777777" w:rsidR="00010FCA" w:rsidRDefault="00010FCA" w:rsidP="00AF09C6">
      <w:pPr>
        <w:pStyle w:val="Titulek"/>
        <w:keepNext/>
        <w:rPr>
          <w:b/>
          <w:i w:val="0"/>
          <w:color w:val="auto"/>
          <w:sz w:val="32"/>
          <w:szCs w:val="32"/>
        </w:rPr>
      </w:pPr>
      <w:r w:rsidRPr="00010FCA">
        <w:rPr>
          <w:b/>
          <w:i w:val="0"/>
          <w:color w:val="auto"/>
          <w:sz w:val="32"/>
          <w:szCs w:val="32"/>
        </w:rPr>
        <w:t>Příloha č. 1 – Úroveň připravenosti projektových záměrů</w:t>
      </w:r>
    </w:p>
    <w:p w14:paraId="00F00407" w14:textId="2E85EC1C" w:rsidR="00AF09C6" w:rsidRPr="009E5E19" w:rsidRDefault="00AF09C6" w:rsidP="00AF09C6">
      <w:pPr>
        <w:pStyle w:val="Titulek"/>
        <w:keepNext/>
        <w:rPr>
          <w:i w:val="0"/>
          <w:color w:val="auto"/>
          <w:sz w:val="22"/>
          <w:szCs w:val="22"/>
        </w:rPr>
      </w:pPr>
      <w:r w:rsidRPr="009E5E19">
        <w:rPr>
          <w:i w:val="0"/>
          <w:color w:val="auto"/>
          <w:sz w:val="22"/>
          <w:szCs w:val="22"/>
        </w:rPr>
        <w:t xml:space="preserve">Vzhledem k tomu, že již v průběhu zpracování Akčního plánu ITS byly s dotčenými subjekty projednávány rozvojové plány modernizace nebo budování systémů ITS z veřejných nebo vlastních finančních </w:t>
      </w:r>
      <w:r w:rsidR="00BF6AAA">
        <w:rPr>
          <w:i w:val="0"/>
          <w:color w:val="auto"/>
          <w:sz w:val="22"/>
          <w:szCs w:val="22"/>
        </w:rPr>
        <w:t>zdrojů, devět projektů</w:t>
      </w:r>
      <w:r w:rsidR="0041781E" w:rsidRPr="009E5E19">
        <w:rPr>
          <w:i w:val="0"/>
          <w:color w:val="auto"/>
          <w:sz w:val="22"/>
          <w:szCs w:val="22"/>
        </w:rPr>
        <w:t xml:space="preserve"> bylo</w:t>
      </w:r>
      <w:r w:rsidRPr="009E5E19">
        <w:rPr>
          <w:i w:val="0"/>
          <w:color w:val="auto"/>
          <w:sz w:val="22"/>
          <w:szCs w:val="22"/>
        </w:rPr>
        <w:t xml:space="preserve"> v průběhu zpracování Imple</w:t>
      </w:r>
      <w:r w:rsidR="0041781E" w:rsidRPr="009E5E19">
        <w:rPr>
          <w:i w:val="0"/>
          <w:color w:val="auto"/>
          <w:sz w:val="22"/>
          <w:szCs w:val="22"/>
        </w:rPr>
        <w:t xml:space="preserve">mentačního plánu ITS </w:t>
      </w:r>
      <w:r w:rsidR="00BF6AAA">
        <w:rPr>
          <w:i w:val="0"/>
          <w:color w:val="auto"/>
          <w:sz w:val="22"/>
          <w:szCs w:val="22"/>
        </w:rPr>
        <w:t>realizováno a dokončeno</w:t>
      </w:r>
      <w:r w:rsidRPr="009E5E19">
        <w:rPr>
          <w:i w:val="0"/>
          <w:color w:val="auto"/>
          <w:sz w:val="22"/>
          <w:szCs w:val="22"/>
        </w:rPr>
        <w:t xml:space="preserve"> (viz tabulka č. 1</w:t>
      </w:r>
      <w:r w:rsidR="00BF6AAA">
        <w:rPr>
          <w:i w:val="0"/>
          <w:color w:val="auto"/>
          <w:sz w:val="22"/>
          <w:szCs w:val="22"/>
        </w:rPr>
        <w:t>:</w:t>
      </w:r>
      <w:r w:rsidRPr="009E5E19">
        <w:rPr>
          <w:i w:val="0"/>
          <w:color w:val="auto"/>
          <w:sz w:val="22"/>
          <w:szCs w:val="22"/>
        </w:rPr>
        <w:t xml:space="preserve"> </w:t>
      </w:r>
      <w:r w:rsidR="0041781E" w:rsidRPr="009E5E19">
        <w:rPr>
          <w:i w:val="0"/>
          <w:color w:val="auto"/>
          <w:sz w:val="22"/>
          <w:szCs w:val="22"/>
        </w:rPr>
        <w:t xml:space="preserve">Projekty realizované </w:t>
      </w:r>
      <w:r w:rsidR="009E5E19">
        <w:rPr>
          <w:i w:val="0"/>
          <w:color w:val="auto"/>
          <w:sz w:val="22"/>
          <w:szCs w:val="22"/>
        </w:rPr>
        <w:t>v roce</w:t>
      </w:r>
      <w:r w:rsidR="0041781E" w:rsidRPr="009E5E19">
        <w:rPr>
          <w:i w:val="0"/>
          <w:color w:val="auto"/>
          <w:sz w:val="22"/>
          <w:szCs w:val="22"/>
        </w:rPr>
        <w:t xml:space="preserve"> 2015</w:t>
      </w:r>
      <w:r w:rsidRPr="009E5E19">
        <w:rPr>
          <w:i w:val="0"/>
          <w:color w:val="auto"/>
          <w:sz w:val="22"/>
          <w:szCs w:val="22"/>
        </w:rPr>
        <w:t>).</w:t>
      </w:r>
    </w:p>
    <w:p w14:paraId="12D735D2" w14:textId="7676D845" w:rsidR="00E2463E" w:rsidRPr="00AF473B" w:rsidRDefault="00E2463E" w:rsidP="00E2463E">
      <w:pPr>
        <w:pStyle w:val="Titulek"/>
        <w:keepNext/>
        <w:jc w:val="center"/>
        <w:rPr>
          <w:b/>
          <w:i w:val="0"/>
          <w:color w:val="auto"/>
          <w:sz w:val="24"/>
          <w:szCs w:val="24"/>
        </w:rPr>
      </w:pPr>
      <w:r w:rsidRPr="00AF473B">
        <w:rPr>
          <w:b/>
          <w:i w:val="0"/>
          <w:color w:val="auto"/>
          <w:sz w:val="24"/>
          <w:szCs w:val="24"/>
        </w:rPr>
        <w:t>Tabulka</w:t>
      </w:r>
      <w:r w:rsidR="008759BB">
        <w:rPr>
          <w:b/>
          <w:i w:val="0"/>
          <w:color w:val="auto"/>
          <w:sz w:val="24"/>
          <w:szCs w:val="24"/>
        </w:rPr>
        <w:t xml:space="preserve"> č.</w:t>
      </w:r>
      <w:r w:rsidRPr="00AF473B">
        <w:rPr>
          <w:b/>
          <w:i w:val="0"/>
          <w:color w:val="auto"/>
          <w:sz w:val="24"/>
          <w:szCs w:val="24"/>
        </w:rPr>
        <w:t xml:space="preserve"> </w:t>
      </w:r>
      <w:r w:rsidRPr="00AF473B">
        <w:rPr>
          <w:b/>
          <w:i w:val="0"/>
          <w:color w:val="auto"/>
          <w:sz w:val="24"/>
          <w:szCs w:val="24"/>
        </w:rPr>
        <w:fldChar w:fldCharType="begin"/>
      </w:r>
      <w:r w:rsidRPr="00AF473B">
        <w:rPr>
          <w:b/>
          <w:i w:val="0"/>
          <w:color w:val="auto"/>
          <w:sz w:val="24"/>
          <w:szCs w:val="24"/>
        </w:rPr>
        <w:instrText xml:space="preserve"> SEQ Tabulka \* ARABIC </w:instrText>
      </w:r>
      <w:r w:rsidRPr="00AF473B">
        <w:rPr>
          <w:b/>
          <w:i w:val="0"/>
          <w:color w:val="auto"/>
          <w:sz w:val="24"/>
          <w:szCs w:val="24"/>
        </w:rPr>
        <w:fldChar w:fldCharType="separate"/>
      </w:r>
      <w:r w:rsidRPr="00AF473B">
        <w:rPr>
          <w:b/>
          <w:i w:val="0"/>
          <w:noProof/>
          <w:color w:val="auto"/>
          <w:sz w:val="24"/>
          <w:szCs w:val="24"/>
        </w:rPr>
        <w:t>1</w:t>
      </w:r>
      <w:r w:rsidRPr="00AF473B">
        <w:rPr>
          <w:b/>
          <w:i w:val="0"/>
          <w:color w:val="auto"/>
          <w:sz w:val="24"/>
          <w:szCs w:val="24"/>
        </w:rPr>
        <w:fldChar w:fldCharType="end"/>
      </w:r>
      <w:r w:rsidRPr="00AF473B">
        <w:rPr>
          <w:b/>
          <w:i w:val="0"/>
          <w:color w:val="auto"/>
          <w:sz w:val="24"/>
          <w:szCs w:val="24"/>
        </w:rPr>
        <w:t>:</w:t>
      </w:r>
      <w:r w:rsidR="00074A4C" w:rsidRPr="00AF473B">
        <w:rPr>
          <w:b/>
          <w:i w:val="0"/>
          <w:color w:val="auto"/>
          <w:sz w:val="24"/>
          <w:szCs w:val="24"/>
        </w:rPr>
        <w:t xml:space="preserve"> Projekty </w:t>
      </w:r>
      <w:r w:rsidR="00FA257F">
        <w:rPr>
          <w:b/>
          <w:i w:val="0"/>
          <w:color w:val="auto"/>
          <w:sz w:val="24"/>
          <w:szCs w:val="24"/>
        </w:rPr>
        <w:t>realizované</w:t>
      </w:r>
      <w:r w:rsidR="0041781E" w:rsidRPr="00AF473B">
        <w:rPr>
          <w:b/>
          <w:i w:val="0"/>
          <w:color w:val="auto"/>
          <w:sz w:val="24"/>
          <w:szCs w:val="24"/>
        </w:rPr>
        <w:t xml:space="preserve"> </w:t>
      </w:r>
      <w:r w:rsidR="00074A4C" w:rsidRPr="00AF473B">
        <w:rPr>
          <w:b/>
          <w:i w:val="0"/>
          <w:color w:val="auto"/>
          <w:sz w:val="24"/>
          <w:szCs w:val="24"/>
        </w:rPr>
        <w:t>v roce</w:t>
      </w:r>
      <w:r w:rsidR="0041781E" w:rsidRPr="00AF473B">
        <w:rPr>
          <w:b/>
          <w:i w:val="0"/>
          <w:color w:val="auto"/>
          <w:sz w:val="24"/>
          <w:szCs w:val="24"/>
        </w:rPr>
        <w:t xml:space="preserve"> 2015</w:t>
      </w:r>
    </w:p>
    <w:tbl>
      <w:tblPr>
        <w:tblStyle w:val="Tabulkasmkou4zvraznn51"/>
        <w:tblpPr w:leftFromText="141" w:rightFromText="141" w:vertAnchor="text" w:horzAnchor="margin" w:tblpY="36"/>
        <w:tblW w:w="9067" w:type="dxa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E2463E" w:rsidRPr="007F6249" w14:paraId="24BD7BAF" w14:textId="77777777" w:rsidTr="006C3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65387262" w14:textId="77777777" w:rsidR="00E2463E" w:rsidRPr="008372EA" w:rsidRDefault="00E2463E" w:rsidP="006C3E3D">
            <w:pPr>
              <w:rPr>
                <w:lang w:eastAsia="cs-CZ"/>
              </w:rPr>
            </w:pPr>
            <w:r w:rsidRPr="008372EA">
              <w:rPr>
                <w:lang w:eastAsia="cs-CZ"/>
              </w:rPr>
              <w:t>ID</w:t>
            </w:r>
          </w:p>
        </w:tc>
        <w:tc>
          <w:tcPr>
            <w:tcW w:w="2977" w:type="dxa"/>
            <w:vAlign w:val="center"/>
            <w:hideMark/>
          </w:tcPr>
          <w:p w14:paraId="41890EAD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559" w:type="dxa"/>
            <w:vAlign w:val="center"/>
            <w:hideMark/>
          </w:tcPr>
          <w:p w14:paraId="4204E8C0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vAlign w:val="center"/>
            <w:hideMark/>
          </w:tcPr>
          <w:p w14:paraId="5161E8CA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vAlign w:val="center"/>
            <w:hideMark/>
          </w:tcPr>
          <w:p w14:paraId="342C5B76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Předpokládané náklady [mil. Kč]</w:t>
            </w:r>
          </w:p>
        </w:tc>
      </w:tr>
      <w:tr w:rsidR="0051285C" w:rsidRPr="007F6249" w14:paraId="4E93FC02" w14:textId="77777777" w:rsidTr="000C7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vAlign w:val="center"/>
          </w:tcPr>
          <w:p w14:paraId="5197C561" w14:textId="20647721" w:rsidR="0051285C" w:rsidRPr="002933B2" w:rsidRDefault="0051285C" w:rsidP="0051285C">
            <w:pPr>
              <w:rPr>
                <w:lang w:eastAsia="cs-CZ"/>
              </w:rPr>
            </w:pPr>
            <w:r w:rsidRPr="002933B2">
              <w:rPr>
                <w:b w:val="0"/>
                <w:sz w:val="20"/>
                <w:szCs w:val="20"/>
                <w:lang w:eastAsia="cs-CZ"/>
              </w:rPr>
              <w:t>VD-01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7BEAF0" w14:textId="493AEFC0" w:rsidR="0051285C" w:rsidRPr="002933B2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2933B2">
              <w:rPr>
                <w:sz w:val="20"/>
                <w:szCs w:val="20"/>
                <w:lang w:eastAsia="cs-CZ"/>
              </w:rPr>
              <w:t>Dokončování projektů RIS v rámci IRIS Europe 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F0C4B8" w14:textId="750C6C84" w:rsidR="0051285C" w:rsidRPr="002933B2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2933B2">
              <w:rPr>
                <w:sz w:val="20"/>
                <w:szCs w:val="20"/>
                <w:lang w:eastAsia="cs-CZ"/>
              </w:rPr>
              <w:t>ŘVC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B77DEB" w14:textId="78AC0700" w:rsidR="0051285C" w:rsidRPr="002933B2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2933B2">
              <w:rPr>
                <w:sz w:val="20"/>
                <w:szCs w:val="20"/>
                <w:lang w:eastAsia="cs-CZ"/>
              </w:rPr>
              <w:t>SFDI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666742" w14:textId="7A957F5C" w:rsidR="0051285C" w:rsidRPr="002933B2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2933B2">
              <w:rPr>
                <w:sz w:val="20"/>
                <w:szCs w:val="20"/>
                <w:lang w:eastAsia="cs-CZ"/>
              </w:rPr>
              <w:t>3</w:t>
            </w:r>
          </w:p>
        </w:tc>
      </w:tr>
      <w:tr w:rsidR="0051285C" w:rsidRPr="007F6249" w14:paraId="22BC9490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0DE7E47B" w14:textId="77777777" w:rsidR="0051285C" w:rsidRPr="00061D36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61D36">
              <w:rPr>
                <w:b w:val="0"/>
                <w:sz w:val="20"/>
                <w:szCs w:val="20"/>
                <w:lang w:eastAsia="cs-CZ"/>
              </w:rPr>
              <w:t>PR-09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434F916" w14:textId="77777777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Redesign a úprava Dopravního portálu ŘSD www.dopravniinfo.cz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446F86" w14:textId="77777777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7739CE" w14:textId="77777777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BF14A4E" w14:textId="77777777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2,4</w:t>
            </w:r>
          </w:p>
        </w:tc>
      </w:tr>
      <w:tr w:rsidR="0051285C" w:rsidRPr="007F6249" w14:paraId="5B42AB98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379C2677" w14:textId="77777777" w:rsidR="0051285C" w:rsidRPr="00061D36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61D36">
              <w:rPr>
                <w:b w:val="0"/>
                <w:sz w:val="20"/>
                <w:szCs w:val="20"/>
                <w:lang w:eastAsia="cs-CZ"/>
              </w:rPr>
              <w:t>PR-11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C7C6803" w14:textId="77777777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Realizace Národního registru dopravních informací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AF318D" w14:textId="77777777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0CCECF" w14:textId="77777777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CROCODILE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56693D8" w14:textId="77777777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0,246</w:t>
            </w:r>
          </w:p>
        </w:tc>
      </w:tr>
      <w:tr w:rsidR="0051285C" w:rsidRPr="007F6249" w14:paraId="1F657225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6367364B" w14:textId="5D1ABBA5" w:rsidR="0051285C" w:rsidRPr="00061D36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61D36">
              <w:rPr>
                <w:b w:val="0"/>
                <w:sz w:val="20"/>
                <w:szCs w:val="20"/>
                <w:lang w:eastAsia="cs-CZ"/>
              </w:rPr>
              <w:t>SD-03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9AC127" w14:textId="659D9D61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color w:val="000000"/>
                <w:sz w:val="20"/>
                <w:szCs w:val="20"/>
              </w:rPr>
              <w:t>Doplnění a repase meteorologických stanic na D a 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0F0A9D9" w14:textId="6AAB766A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B0918A" w14:textId="244B5F8E" w:rsidR="0051285C" w:rsidRPr="00061D36" w:rsidRDefault="00361255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OPD</w:t>
            </w:r>
            <w:r w:rsidR="0051285C" w:rsidRPr="00061D36">
              <w:rPr>
                <w:sz w:val="20"/>
                <w:szCs w:val="20"/>
                <w:lang w:eastAsia="cs-CZ"/>
              </w:rPr>
              <w:t>,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FCC65AD" w14:textId="262720FB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25</w:t>
            </w:r>
          </w:p>
        </w:tc>
      </w:tr>
      <w:tr w:rsidR="0051285C" w:rsidRPr="007F6249" w14:paraId="094954EF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07171044" w14:textId="239533F9" w:rsidR="0051285C" w:rsidRPr="00061D36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61D36">
              <w:rPr>
                <w:b w:val="0"/>
                <w:sz w:val="20"/>
                <w:szCs w:val="20"/>
                <w:lang w:eastAsia="cs-CZ"/>
              </w:rPr>
              <w:t>SD-04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D7C7D0" w14:textId="2DF7AFF3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color w:val="000000"/>
                <w:sz w:val="20"/>
                <w:szCs w:val="20"/>
              </w:rPr>
              <w:t>Doplnění automatických detektorů dopravy na D a 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19387F" w14:textId="1225C49D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9995A58" w14:textId="0BBCC6A7" w:rsidR="0051285C" w:rsidRPr="00061D36" w:rsidRDefault="00361255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OPD</w:t>
            </w:r>
            <w:r w:rsidR="0051285C" w:rsidRPr="00061D36">
              <w:rPr>
                <w:sz w:val="20"/>
                <w:szCs w:val="20"/>
                <w:lang w:eastAsia="cs-CZ"/>
              </w:rPr>
              <w:t>,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B2BC59F" w14:textId="02850D87" w:rsidR="0051285C" w:rsidRPr="00061D36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6</w:t>
            </w:r>
          </w:p>
        </w:tc>
      </w:tr>
      <w:tr w:rsidR="0051285C" w:rsidRPr="007F6249" w14:paraId="44A25DCC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D89C4F6" w14:textId="57327F40" w:rsidR="0051285C" w:rsidRPr="00061D36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61D36">
              <w:rPr>
                <w:b w:val="0"/>
                <w:sz w:val="20"/>
                <w:szCs w:val="20"/>
                <w:lang w:eastAsia="cs-CZ"/>
              </w:rPr>
              <w:t>PR-03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56006A" w14:textId="30160109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</w:rPr>
              <w:t>Obnova technologií datového centra Národního dopravního informačního centra (NDIC)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5A9D79" w14:textId="474890F1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658294A" w14:textId="6357C7A0" w:rsidR="0051285C" w:rsidRPr="00061D36" w:rsidRDefault="00361255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OPD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F34B8CD" w14:textId="3BC16E86" w:rsidR="0051285C" w:rsidRPr="00061D36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61D36">
              <w:rPr>
                <w:sz w:val="20"/>
                <w:szCs w:val="20"/>
                <w:lang w:eastAsia="cs-CZ"/>
              </w:rPr>
              <w:t>60</w:t>
            </w:r>
          </w:p>
        </w:tc>
      </w:tr>
      <w:tr w:rsidR="0051285C" w:rsidRPr="007F6249" w14:paraId="554D5508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4C4AA1E0" w14:textId="00671542" w:rsidR="0051285C" w:rsidRPr="00340FCB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340FCB">
              <w:rPr>
                <w:b w:val="0"/>
                <w:sz w:val="20"/>
                <w:szCs w:val="20"/>
                <w:lang w:eastAsia="cs-CZ"/>
              </w:rPr>
              <w:t>PR-04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30FBEB" w14:textId="3CE38B62" w:rsidR="0051285C" w:rsidRPr="00340FCB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340FCB">
              <w:rPr>
                <w:sz w:val="20"/>
                <w:szCs w:val="20"/>
              </w:rPr>
              <w:t>Zajištění správy, servisu a údržby hardwarového a softwarového vybavení Národního dopravního informačního centra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03D55A5" w14:textId="3E8DBE12" w:rsidR="0051285C" w:rsidRPr="00340FCB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340FCB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0EB545" w14:textId="77777777" w:rsidR="0051285C" w:rsidRPr="00340FCB" w:rsidRDefault="0051285C" w:rsidP="0051285C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40FCB">
              <w:rPr>
                <w:sz w:val="20"/>
                <w:szCs w:val="20"/>
              </w:rPr>
              <w:t>FRM ŘSD – T</w:t>
            </w:r>
          </w:p>
          <w:p w14:paraId="4C0B444D" w14:textId="7AC3A494" w:rsidR="0051285C" w:rsidRPr="00340FCB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7482200" w14:textId="064AB30D" w:rsidR="0051285C" w:rsidRPr="00340FCB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340FCB">
              <w:rPr>
                <w:sz w:val="20"/>
                <w:szCs w:val="20"/>
                <w:lang w:eastAsia="cs-CZ"/>
              </w:rPr>
              <w:t>230</w:t>
            </w:r>
          </w:p>
        </w:tc>
      </w:tr>
      <w:tr w:rsidR="0051285C" w:rsidRPr="007F6249" w14:paraId="43CA3E38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5031351E" w14:textId="06E0AE0F" w:rsidR="0051285C" w:rsidRPr="00A960BA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A960BA">
              <w:rPr>
                <w:b w:val="0"/>
                <w:sz w:val="20"/>
                <w:szCs w:val="20"/>
                <w:lang w:eastAsia="cs-CZ"/>
              </w:rPr>
              <w:t>SD-24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CF93E6" w14:textId="2A523EE8" w:rsidR="0051285C" w:rsidRPr="007F6249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41E2F">
              <w:rPr>
                <w:sz w:val="20"/>
                <w:szCs w:val="20"/>
              </w:rPr>
              <w:t>Odkup rezortních licenčních práv ke georeferenční sítě pozemních komunikací Global Network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69836B" w14:textId="4062A305" w:rsidR="0051285C" w:rsidRPr="007F6249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340FCB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14D2C1" w14:textId="77777777" w:rsidR="0051285C" w:rsidRPr="00340FCB" w:rsidRDefault="0051285C" w:rsidP="0051285C">
            <w:pPr>
              <w:spacing w:beforeLines="60" w:before="144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40FCB">
              <w:rPr>
                <w:sz w:val="20"/>
                <w:szCs w:val="20"/>
              </w:rPr>
              <w:t>FRM ŘSD – T</w:t>
            </w:r>
          </w:p>
          <w:p w14:paraId="62E387CB" w14:textId="77777777" w:rsidR="0051285C" w:rsidRPr="007F6249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DDD747A" w14:textId="7F6954A1" w:rsidR="0051285C" w:rsidRPr="007F6249" w:rsidRDefault="0051285C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22</w:t>
            </w:r>
          </w:p>
        </w:tc>
      </w:tr>
      <w:tr w:rsidR="0051285C" w:rsidRPr="007F6249" w14:paraId="5FA89365" w14:textId="77777777" w:rsidTr="000C7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22996D0E" w14:textId="5D3F1468" w:rsidR="0051285C" w:rsidRPr="000C7A6E" w:rsidRDefault="0051285C" w:rsidP="0051285C">
            <w:pPr>
              <w:rPr>
                <w:b w:val="0"/>
                <w:sz w:val="20"/>
                <w:szCs w:val="20"/>
                <w:lang w:eastAsia="cs-CZ"/>
              </w:rPr>
            </w:pPr>
            <w:r w:rsidRPr="000C7A6E">
              <w:rPr>
                <w:b w:val="0"/>
                <w:sz w:val="20"/>
                <w:szCs w:val="20"/>
                <w:lang w:eastAsia="cs-CZ"/>
              </w:rPr>
              <w:t>SD-25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F96A48" w14:textId="612B82A0" w:rsidR="0051285C" w:rsidRPr="000C7A6E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C7A6E">
              <w:rPr>
                <w:sz w:val="20"/>
                <w:szCs w:val="20"/>
                <w:lang w:eastAsia="cs-CZ"/>
              </w:rPr>
              <w:t>Aktualizace datové sady Global Network a Global Network Lite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56F2ED6" w14:textId="5018F861" w:rsidR="0051285C" w:rsidRPr="000C7A6E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C7A6E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64AA1F" w14:textId="5319E77D" w:rsidR="0051285C" w:rsidRPr="000C7A6E" w:rsidRDefault="000C7A6E" w:rsidP="0051285C">
            <w:pPr>
              <w:spacing w:beforeLines="60" w:before="144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FRM ŘSD – T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1DF540F" w14:textId="273C60F2" w:rsidR="0051285C" w:rsidRPr="000C7A6E" w:rsidRDefault="0051285C" w:rsidP="00512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0C7A6E">
              <w:rPr>
                <w:sz w:val="20"/>
                <w:szCs w:val="20"/>
                <w:lang w:eastAsia="cs-CZ"/>
              </w:rPr>
              <w:t>12</w:t>
            </w:r>
          </w:p>
        </w:tc>
      </w:tr>
      <w:tr w:rsidR="0051285C" w:rsidRPr="007F6249" w14:paraId="1DF76E1C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noWrap/>
            <w:vAlign w:val="center"/>
          </w:tcPr>
          <w:p w14:paraId="4A1B675A" w14:textId="77777777" w:rsidR="0051285C" w:rsidRPr="007F6249" w:rsidRDefault="0051285C" w:rsidP="0051285C">
            <w:pPr>
              <w:rPr>
                <w:lang w:eastAsia="cs-CZ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noWrap/>
            <w:vAlign w:val="center"/>
          </w:tcPr>
          <w:p w14:paraId="1858B3D3" w14:textId="68C5A9F1" w:rsidR="0051285C" w:rsidRPr="001C15C7" w:rsidRDefault="001D794E" w:rsidP="00512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361</w:t>
            </w:r>
          </w:p>
        </w:tc>
      </w:tr>
    </w:tbl>
    <w:p w14:paraId="3847F473" w14:textId="77777777" w:rsidR="003E2ABB" w:rsidRDefault="003E2ABB"/>
    <w:p w14:paraId="4EFDF925" w14:textId="77777777" w:rsidR="009E5E19" w:rsidRDefault="009E5E19">
      <w:pPr>
        <w:jc w:val="left"/>
        <w:rPr>
          <w:b/>
          <w:iCs/>
          <w:sz w:val="32"/>
          <w:szCs w:val="32"/>
        </w:rPr>
      </w:pPr>
      <w:r>
        <w:rPr>
          <w:b/>
          <w:i/>
          <w:sz w:val="32"/>
          <w:szCs w:val="32"/>
        </w:rPr>
        <w:br w:type="page"/>
      </w:r>
    </w:p>
    <w:p w14:paraId="217A8D64" w14:textId="3E700FDA" w:rsidR="00EE1D6F" w:rsidRPr="003F1167" w:rsidRDefault="00EE1D6F" w:rsidP="00623DD5">
      <w:pPr>
        <w:pStyle w:val="Titulek"/>
        <w:keepNext/>
        <w:jc w:val="center"/>
        <w:rPr>
          <w:b/>
          <w:i w:val="0"/>
          <w:color w:val="auto"/>
          <w:sz w:val="32"/>
          <w:szCs w:val="32"/>
        </w:rPr>
      </w:pPr>
      <w:r w:rsidRPr="003F1167">
        <w:rPr>
          <w:b/>
          <w:i w:val="0"/>
          <w:color w:val="auto"/>
          <w:sz w:val="32"/>
          <w:szCs w:val="32"/>
        </w:rPr>
        <w:lastRenderedPageBreak/>
        <w:t>Sledované projekty 2016</w:t>
      </w:r>
      <w:r w:rsidR="00A27FE7" w:rsidRPr="003F1167">
        <w:rPr>
          <w:b/>
          <w:i w:val="0"/>
          <w:color w:val="auto"/>
          <w:sz w:val="32"/>
          <w:szCs w:val="32"/>
        </w:rPr>
        <w:t xml:space="preserve"> </w:t>
      </w:r>
      <w:r w:rsidR="00C55754" w:rsidRPr="003F1167">
        <w:rPr>
          <w:b/>
          <w:i w:val="0"/>
          <w:color w:val="auto"/>
          <w:sz w:val="32"/>
          <w:szCs w:val="32"/>
        </w:rPr>
        <w:t>–</w:t>
      </w:r>
      <w:r w:rsidR="00A27FE7" w:rsidRPr="003F1167">
        <w:rPr>
          <w:b/>
          <w:i w:val="0"/>
          <w:color w:val="auto"/>
          <w:sz w:val="32"/>
          <w:szCs w:val="32"/>
        </w:rPr>
        <w:t xml:space="preserve"> </w:t>
      </w:r>
      <w:r w:rsidRPr="003F1167">
        <w:rPr>
          <w:b/>
          <w:i w:val="0"/>
          <w:color w:val="auto"/>
          <w:sz w:val="32"/>
          <w:szCs w:val="32"/>
        </w:rPr>
        <w:t>2020</w:t>
      </w:r>
    </w:p>
    <w:p w14:paraId="3E35BA5F" w14:textId="739A26BD" w:rsidR="008759BB" w:rsidRDefault="007606FF" w:rsidP="00C55754">
      <w:r>
        <w:t xml:space="preserve">Celkem </w:t>
      </w:r>
      <w:r w:rsidR="003F1167">
        <w:t xml:space="preserve">v </w:t>
      </w:r>
      <w:r w:rsidR="00175256">
        <w:t xml:space="preserve">období 2016-2020 </w:t>
      </w:r>
      <w:r>
        <w:t xml:space="preserve">sledujeme </w:t>
      </w:r>
      <w:r w:rsidR="000A445D">
        <w:t>67</w:t>
      </w:r>
      <w:r w:rsidR="00302CCF">
        <w:t xml:space="preserve"> projektů a projektových záměrů</w:t>
      </w:r>
      <w:r>
        <w:t xml:space="preserve"> ITS. Níže je popsáno</w:t>
      </w:r>
      <w:r w:rsidR="00302CCF">
        <w:t xml:space="preserve"> rozdělení do skupin</w:t>
      </w:r>
      <w:r w:rsidR="008759BB">
        <w:t xml:space="preserve"> dle následujících příznaků:</w:t>
      </w:r>
    </w:p>
    <w:p w14:paraId="6F3FAF2B" w14:textId="6C5E8C48" w:rsidR="00C55754" w:rsidRPr="00792BEB" w:rsidRDefault="008759BB" w:rsidP="00EC496B">
      <w:pPr>
        <w:pStyle w:val="Odstavecseseznamem"/>
        <w:numPr>
          <w:ilvl w:val="0"/>
          <w:numId w:val="1"/>
        </w:numPr>
        <w:jc w:val="left"/>
        <w:rPr>
          <w:sz w:val="22"/>
          <w:szCs w:val="22"/>
        </w:rPr>
      </w:pPr>
      <w:r w:rsidRPr="00792BEB">
        <w:rPr>
          <w:b/>
          <w:sz w:val="22"/>
          <w:szCs w:val="22"/>
        </w:rPr>
        <w:t>9 p</w:t>
      </w:r>
      <w:r w:rsidR="00EC496B" w:rsidRPr="00792BEB">
        <w:rPr>
          <w:b/>
          <w:sz w:val="22"/>
          <w:szCs w:val="22"/>
        </w:rPr>
        <w:t>rojektů za</w:t>
      </w:r>
      <w:r w:rsidRPr="00792BEB">
        <w:rPr>
          <w:b/>
          <w:sz w:val="22"/>
          <w:szCs w:val="22"/>
        </w:rPr>
        <w:t xml:space="preserve"> </w:t>
      </w:r>
      <w:r w:rsidRPr="00792BEB">
        <w:rPr>
          <w:b/>
          <w:sz w:val="22"/>
          <w:szCs w:val="22"/>
          <w:lang w:eastAsia="cs-CZ"/>
        </w:rPr>
        <w:t>3 253 mil. Kč</w:t>
      </w:r>
      <w:r w:rsidRPr="00792BEB">
        <w:rPr>
          <w:sz w:val="22"/>
          <w:szCs w:val="22"/>
        </w:rPr>
        <w:t>, které se v současnosti realizují (viz tabulka č. 2)</w:t>
      </w:r>
    </w:p>
    <w:p w14:paraId="084E8105" w14:textId="4AF652AD" w:rsidR="000A445D" w:rsidRPr="00792BEB" w:rsidRDefault="00302CCF" w:rsidP="000A445D">
      <w:pPr>
        <w:pStyle w:val="Odstavecseseznamem"/>
        <w:numPr>
          <w:ilvl w:val="0"/>
          <w:numId w:val="1"/>
        </w:numPr>
        <w:jc w:val="left"/>
        <w:rPr>
          <w:sz w:val="22"/>
          <w:szCs w:val="22"/>
        </w:rPr>
      </w:pPr>
      <w:r w:rsidRPr="00792BEB">
        <w:rPr>
          <w:b/>
          <w:sz w:val="22"/>
          <w:szCs w:val="22"/>
        </w:rPr>
        <w:t xml:space="preserve">8 projektů za </w:t>
      </w:r>
      <w:r w:rsidRPr="00792BEB">
        <w:rPr>
          <w:b/>
          <w:sz w:val="22"/>
          <w:szCs w:val="22"/>
          <w:lang w:eastAsia="cs-CZ"/>
        </w:rPr>
        <w:t>1 514 mil. Kč</w:t>
      </w:r>
      <w:r w:rsidRPr="00792BEB">
        <w:rPr>
          <w:sz w:val="22"/>
          <w:szCs w:val="22"/>
        </w:rPr>
        <w:t>, jsou projekty soutěžené v rámci VZ, nebo v jejichž případě byla podaná projektová žádost (viz tabulka č. 3)</w:t>
      </w:r>
    </w:p>
    <w:p w14:paraId="541FCC55" w14:textId="03611922" w:rsidR="00302CCF" w:rsidRPr="00792BEB" w:rsidRDefault="00EC496B" w:rsidP="00EC496B">
      <w:pPr>
        <w:pStyle w:val="Odstavecseseznamem"/>
        <w:numPr>
          <w:ilvl w:val="0"/>
          <w:numId w:val="1"/>
        </w:numPr>
        <w:jc w:val="left"/>
        <w:rPr>
          <w:sz w:val="22"/>
          <w:szCs w:val="22"/>
        </w:rPr>
      </w:pPr>
      <w:r w:rsidRPr="00792BEB">
        <w:rPr>
          <w:b/>
          <w:sz w:val="22"/>
          <w:szCs w:val="22"/>
        </w:rPr>
        <w:t>25 projektů za 6 205 mil. Kč</w:t>
      </w:r>
      <w:r w:rsidRPr="00792BEB">
        <w:rPr>
          <w:sz w:val="22"/>
          <w:szCs w:val="22"/>
        </w:rPr>
        <w:t xml:space="preserve"> je aktuálně v přípravě s realizací plánovanou na 2016/2017 (viz tabulka č. 4)</w:t>
      </w:r>
    </w:p>
    <w:p w14:paraId="6379D4BC" w14:textId="10975539" w:rsidR="003D23BC" w:rsidRPr="00792BEB" w:rsidRDefault="003D23BC" w:rsidP="003D23BC">
      <w:pPr>
        <w:pStyle w:val="Odstavecseseznamem"/>
        <w:numPr>
          <w:ilvl w:val="0"/>
          <w:numId w:val="1"/>
        </w:numPr>
        <w:jc w:val="left"/>
        <w:rPr>
          <w:sz w:val="22"/>
          <w:szCs w:val="22"/>
        </w:rPr>
      </w:pPr>
      <w:r w:rsidRPr="00792BEB">
        <w:rPr>
          <w:b/>
          <w:sz w:val="22"/>
          <w:szCs w:val="22"/>
        </w:rPr>
        <w:t xml:space="preserve">3 projekty za 557 mil Kč </w:t>
      </w:r>
      <w:r w:rsidRPr="00792BEB">
        <w:rPr>
          <w:sz w:val="22"/>
          <w:szCs w:val="22"/>
        </w:rPr>
        <w:t>jsou projekty průběžně připravované a realizované v celém období 2016 – 2020 (patří sem projekty postupně realizované například doplňování a modernizace dopravní sítě</w:t>
      </w:r>
      <w:r w:rsidR="00717B44" w:rsidRPr="00792BEB">
        <w:rPr>
          <w:sz w:val="22"/>
          <w:szCs w:val="22"/>
        </w:rPr>
        <w:t>, viz tabulka č. 5</w:t>
      </w:r>
      <w:r w:rsidRPr="00792BEB">
        <w:rPr>
          <w:sz w:val="22"/>
          <w:szCs w:val="22"/>
        </w:rPr>
        <w:t xml:space="preserve">) </w:t>
      </w:r>
    </w:p>
    <w:p w14:paraId="476C01F7" w14:textId="264E9914" w:rsidR="00AC0507" w:rsidRPr="00792BEB" w:rsidRDefault="003073A0" w:rsidP="00823789">
      <w:pPr>
        <w:pStyle w:val="Odstavecseseznamem"/>
        <w:numPr>
          <w:ilvl w:val="0"/>
          <w:numId w:val="1"/>
        </w:numPr>
        <w:jc w:val="left"/>
        <w:rPr>
          <w:sz w:val="22"/>
          <w:szCs w:val="22"/>
        </w:rPr>
      </w:pPr>
      <w:r>
        <w:rPr>
          <w:b/>
          <w:sz w:val="22"/>
          <w:szCs w:val="22"/>
        </w:rPr>
        <w:t>22 projektových záměrů</w:t>
      </w:r>
      <w:r w:rsidR="00AC0507" w:rsidRPr="00792BEB">
        <w:rPr>
          <w:b/>
          <w:sz w:val="22"/>
          <w:szCs w:val="22"/>
        </w:rPr>
        <w:t xml:space="preserve"> za </w:t>
      </w:r>
      <w:r w:rsidR="00823789" w:rsidRPr="00823789">
        <w:rPr>
          <w:b/>
          <w:sz w:val="22"/>
          <w:szCs w:val="22"/>
        </w:rPr>
        <w:t>2667,5</w:t>
      </w:r>
      <w:r w:rsidR="00AC0507" w:rsidRPr="00F042B8">
        <w:rPr>
          <w:b/>
          <w:sz w:val="22"/>
          <w:szCs w:val="22"/>
        </w:rPr>
        <w:t xml:space="preserve"> mil. Kč</w:t>
      </w:r>
      <w:r w:rsidR="00AC0507" w:rsidRPr="00F042B8">
        <w:rPr>
          <w:sz w:val="22"/>
          <w:szCs w:val="22"/>
        </w:rPr>
        <w:t xml:space="preserve"> </w:t>
      </w:r>
      <w:r w:rsidR="00AC0507" w:rsidRPr="00792BEB">
        <w:rPr>
          <w:sz w:val="22"/>
          <w:szCs w:val="22"/>
        </w:rPr>
        <w:t>je ve fázi ideového záměru nebo jsou v plánu realizovat od 2018 (viz tabulka č. 6)</w:t>
      </w:r>
    </w:p>
    <w:p w14:paraId="1D18A2F1" w14:textId="7B0B6EB2" w:rsidR="008759BB" w:rsidRPr="002E3643" w:rsidRDefault="008759BB" w:rsidP="003F1167">
      <w:pPr>
        <w:pStyle w:val="Titulek"/>
        <w:keepNext/>
        <w:spacing w:after="120"/>
        <w:jc w:val="center"/>
        <w:rPr>
          <w:b/>
          <w:i w:val="0"/>
          <w:color w:val="auto"/>
          <w:sz w:val="24"/>
          <w:szCs w:val="24"/>
        </w:rPr>
      </w:pPr>
      <w:r w:rsidRPr="002E3643">
        <w:rPr>
          <w:b/>
          <w:i w:val="0"/>
          <w:color w:val="auto"/>
          <w:sz w:val="24"/>
          <w:szCs w:val="24"/>
        </w:rPr>
        <w:t xml:space="preserve">Tabulka </w:t>
      </w:r>
      <w:r>
        <w:rPr>
          <w:b/>
          <w:i w:val="0"/>
          <w:color w:val="auto"/>
          <w:sz w:val="24"/>
          <w:szCs w:val="24"/>
        </w:rPr>
        <w:t>č. 2</w:t>
      </w:r>
      <w:r w:rsidRPr="002E3643">
        <w:rPr>
          <w:b/>
          <w:i w:val="0"/>
          <w:color w:val="auto"/>
          <w:sz w:val="24"/>
          <w:szCs w:val="24"/>
        </w:rPr>
        <w:t xml:space="preserve">: Projekty, u nichž </w:t>
      </w:r>
      <w:r>
        <w:rPr>
          <w:b/>
          <w:i w:val="0"/>
          <w:color w:val="auto"/>
          <w:sz w:val="24"/>
          <w:szCs w:val="24"/>
        </w:rPr>
        <w:t xml:space="preserve">v současnosti </w:t>
      </w:r>
      <w:r w:rsidRPr="002E3643">
        <w:rPr>
          <w:b/>
          <w:i w:val="0"/>
          <w:color w:val="auto"/>
          <w:sz w:val="24"/>
          <w:szCs w:val="24"/>
        </w:rPr>
        <w:t>probíhá realizace</w:t>
      </w:r>
    </w:p>
    <w:tbl>
      <w:tblPr>
        <w:tblStyle w:val="Tabulkasmkou4zvraznn51"/>
        <w:tblW w:w="9067" w:type="dxa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8759BB" w:rsidRPr="007F6249" w14:paraId="5CE0EDAB" w14:textId="77777777" w:rsidTr="0052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552FC21A" w14:textId="77777777" w:rsidR="008759BB" w:rsidRPr="007F6249" w:rsidRDefault="008759BB" w:rsidP="005241A3">
            <w:pPr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ID</w:t>
            </w:r>
          </w:p>
        </w:tc>
        <w:tc>
          <w:tcPr>
            <w:tcW w:w="2977" w:type="dxa"/>
            <w:vAlign w:val="center"/>
            <w:hideMark/>
          </w:tcPr>
          <w:p w14:paraId="24365562" w14:textId="77777777" w:rsidR="008759BB" w:rsidRPr="007F6249" w:rsidRDefault="008759BB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559" w:type="dxa"/>
            <w:vAlign w:val="center"/>
            <w:hideMark/>
          </w:tcPr>
          <w:p w14:paraId="537666B1" w14:textId="77777777" w:rsidR="008759BB" w:rsidRPr="007F6249" w:rsidRDefault="008759BB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vAlign w:val="center"/>
            <w:hideMark/>
          </w:tcPr>
          <w:p w14:paraId="004E8931" w14:textId="77777777" w:rsidR="008759BB" w:rsidRPr="007F6249" w:rsidRDefault="008759BB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vAlign w:val="center"/>
            <w:hideMark/>
          </w:tcPr>
          <w:p w14:paraId="5FF1DE10" w14:textId="77777777" w:rsidR="008759BB" w:rsidRPr="007F6249" w:rsidRDefault="008759BB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Předpokládané náklady [mil. Kč]</w:t>
            </w:r>
          </w:p>
        </w:tc>
      </w:tr>
      <w:tr w:rsidR="008759BB" w:rsidRPr="007F6249" w14:paraId="1CAA2F47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vAlign w:val="center"/>
          </w:tcPr>
          <w:p w14:paraId="3C0AA9E4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VD-02</w:t>
            </w:r>
          </w:p>
        </w:tc>
        <w:tc>
          <w:tcPr>
            <w:tcW w:w="2977" w:type="dxa"/>
            <w:shd w:val="clear" w:color="auto" w:fill="auto"/>
          </w:tcPr>
          <w:p w14:paraId="00245178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Rozšíření infrastruktury pro radiofonní provoz na LVVC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562092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ŘVC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2C2874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SFDI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18C0D3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</w:t>
            </w:r>
          </w:p>
        </w:tc>
      </w:tr>
      <w:tr w:rsidR="008759BB" w:rsidRPr="007F6249" w14:paraId="17D07C13" w14:textId="77777777" w:rsidTr="005241A3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vAlign w:val="center"/>
          </w:tcPr>
          <w:p w14:paraId="47E47B5A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ŽD-03</w:t>
            </w:r>
          </w:p>
        </w:tc>
        <w:tc>
          <w:tcPr>
            <w:tcW w:w="2977" w:type="dxa"/>
            <w:shd w:val="clear" w:color="auto" w:fill="auto"/>
          </w:tcPr>
          <w:p w14:paraId="235D0D41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Modernizace ITS na železničních vozidlech a komunikačními systémy včetně polohy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D23D1F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ČD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FA52D" w14:textId="77777777" w:rsidR="008759BB" w:rsidRPr="00A11CE8" w:rsidRDefault="008759BB" w:rsidP="005241A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15% ČD</w:t>
            </w:r>
          </w:p>
          <w:p w14:paraId="02F0A42A" w14:textId="3894DA8E" w:rsidR="008759BB" w:rsidRPr="00A11CE8" w:rsidRDefault="00361255" w:rsidP="00855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  <w:r w:rsidR="0085502C">
              <w:rPr>
                <w:rStyle w:val="Odkaznavysvtlivky"/>
                <w:sz w:val="20"/>
                <w:szCs w:val="20"/>
                <w:lang w:eastAsia="cs-CZ"/>
              </w:rPr>
              <w:endnoteReference w:id="1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D699A0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319</w:t>
            </w:r>
          </w:p>
        </w:tc>
      </w:tr>
      <w:tr w:rsidR="008759BB" w:rsidRPr="007F6249" w14:paraId="076CB17B" w14:textId="77777777" w:rsidTr="003F1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vAlign w:val="center"/>
          </w:tcPr>
          <w:p w14:paraId="3434B36E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ŽD-04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D44439" w14:textId="686E5D06" w:rsidR="008759BB" w:rsidRPr="00A11CE8" w:rsidRDefault="003F1167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</w:t>
            </w:r>
            <w:r w:rsidR="008759BB" w:rsidRPr="00A11CE8">
              <w:rPr>
                <w:sz w:val="20"/>
                <w:szCs w:val="20"/>
                <w:lang w:eastAsia="cs-CZ"/>
              </w:rPr>
              <w:t>ízení osobní a nákladní dopravy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4A2090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ČD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016B2" w14:textId="77777777" w:rsidR="008759BB" w:rsidRPr="00A11CE8" w:rsidRDefault="008759BB" w:rsidP="005241A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15% ČD</w:t>
            </w:r>
          </w:p>
          <w:p w14:paraId="16037119" w14:textId="7D8561EC" w:rsidR="008759BB" w:rsidRPr="00A11CE8" w:rsidRDefault="00361255" w:rsidP="00C377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169C08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112</w:t>
            </w:r>
          </w:p>
        </w:tc>
      </w:tr>
      <w:tr w:rsidR="008759BB" w:rsidRPr="007F6249" w14:paraId="086DC089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6FE1759A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ŽD-06</w:t>
            </w:r>
          </w:p>
        </w:tc>
        <w:tc>
          <w:tcPr>
            <w:tcW w:w="2977" w:type="dxa"/>
            <w:shd w:val="clear" w:color="auto" w:fill="auto"/>
            <w:hideMark/>
          </w:tcPr>
          <w:p w14:paraId="37697E72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Kontrolně analytické centrum řízení železničního provozu (KAC)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24ABA9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DA60D7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15% SŽDC</w:t>
            </w:r>
          </w:p>
          <w:p w14:paraId="36C1E7E8" w14:textId="10B865FD" w:rsidR="008759BB" w:rsidRPr="00A11CE8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7EA73EA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559</w:t>
            </w:r>
          </w:p>
        </w:tc>
      </w:tr>
      <w:tr w:rsidR="008759BB" w:rsidRPr="007F6249" w14:paraId="10F2F782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75800A27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ŽD-07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1277D3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Diagnostika jedoucích vozidel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8BA4A7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38940D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15% SŽDC</w:t>
            </w:r>
          </w:p>
          <w:p w14:paraId="10949A75" w14:textId="1CCEF888" w:rsidR="008759BB" w:rsidRPr="00A11CE8" w:rsidRDefault="0036125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FF624EA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539</w:t>
            </w:r>
          </w:p>
        </w:tc>
      </w:tr>
      <w:tr w:rsidR="008759BB" w:rsidRPr="007F6249" w14:paraId="776C8C2B" w14:textId="77777777" w:rsidTr="005241A3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540DE92D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ŽD-14</w:t>
            </w:r>
          </w:p>
        </w:tc>
        <w:tc>
          <w:tcPr>
            <w:tcW w:w="2977" w:type="dxa"/>
            <w:shd w:val="clear" w:color="auto" w:fill="auto"/>
            <w:hideMark/>
          </w:tcPr>
          <w:p w14:paraId="34B750F8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CDP – centrální dispečerské pracoviště, centralizace řízení provozu v centrech, jak řídit dopravu na dálku pro to jsou jiné možnosti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AA09F7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F8241F" w14:textId="08391CC7" w:rsidR="005241A3" w:rsidRPr="005241A3" w:rsidRDefault="005241A3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5241A3">
              <w:rPr>
                <w:sz w:val="20"/>
                <w:szCs w:val="20"/>
                <w:lang w:eastAsia="cs-CZ"/>
              </w:rPr>
              <w:t>17,27%</w:t>
            </w:r>
            <w:r w:rsidR="00361255">
              <w:rPr>
                <w:sz w:val="20"/>
                <w:szCs w:val="20"/>
                <w:lang w:eastAsia="cs-CZ"/>
              </w:rPr>
              <w:t xml:space="preserve"> </w:t>
            </w:r>
            <w:r w:rsidRPr="005241A3">
              <w:rPr>
                <w:sz w:val="20"/>
                <w:szCs w:val="20"/>
                <w:lang w:eastAsia="cs-CZ"/>
              </w:rPr>
              <w:t>SFDI</w:t>
            </w:r>
          </w:p>
          <w:p w14:paraId="514D3AB2" w14:textId="1211B3DF" w:rsidR="008759BB" w:rsidRPr="00A11CE8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82,73% 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AD1A325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1660</w:t>
            </w:r>
          </w:p>
        </w:tc>
      </w:tr>
      <w:tr w:rsidR="008759BB" w:rsidRPr="007F6249" w14:paraId="4E07214F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A4A43A3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SD-08</w:t>
            </w:r>
          </w:p>
        </w:tc>
        <w:tc>
          <w:tcPr>
            <w:tcW w:w="2977" w:type="dxa"/>
            <w:shd w:val="clear" w:color="auto" w:fill="auto"/>
            <w:hideMark/>
          </w:tcPr>
          <w:p w14:paraId="2E117AFD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D1 km 220 – 245 modernizace telematiky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A80D48" w14:textId="47CEE28B" w:rsidR="008759BB" w:rsidRPr="00A11CE8" w:rsidRDefault="003A273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32BF76" w14:textId="01E7EEB5" w:rsidR="003F1167" w:rsidRDefault="003F1167" w:rsidP="005241A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15% SFDI</w:t>
            </w:r>
          </w:p>
          <w:p w14:paraId="1D12670A" w14:textId="39BD4B41" w:rsidR="008759BB" w:rsidRPr="00A11CE8" w:rsidRDefault="008759BB" w:rsidP="005241A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 xml:space="preserve">85 % OPD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607A30D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45</w:t>
            </w:r>
          </w:p>
        </w:tc>
      </w:tr>
      <w:tr w:rsidR="008759BB" w:rsidRPr="007F6249" w14:paraId="34D65B10" w14:textId="77777777" w:rsidTr="005241A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0295A9A5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PR-05</w:t>
            </w:r>
          </w:p>
        </w:tc>
        <w:tc>
          <w:tcPr>
            <w:tcW w:w="2977" w:type="dxa"/>
            <w:shd w:val="clear" w:color="auto" w:fill="auto"/>
            <w:hideMark/>
          </w:tcPr>
          <w:p w14:paraId="4299DF88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Zavedení evropského standardu DATEX II pro výměnu dopravních informací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212DEA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TAČR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EB3BC2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TAČR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6603B7A" w14:textId="77777777" w:rsidR="008759BB" w:rsidRPr="00A11CE8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1,9</w:t>
            </w:r>
          </w:p>
        </w:tc>
      </w:tr>
      <w:tr w:rsidR="008759BB" w:rsidRPr="007F6249" w14:paraId="207F95BC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E7040F1" w14:textId="77777777" w:rsidR="008759BB" w:rsidRPr="00A11CE8" w:rsidRDefault="008759BB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A11CE8">
              <w:rPr>
                <w:b w:val="0"/>
                <w:sz w:val="20"/>
                <w:szCs w:val="20"/>
                <w:lang w:eastAsia="cs-CZ"/>
              </w:rPr>
              <w:t>PR-22</w:t>
            </w:r>
          </w:p>
        </w:tc>
        <w:tc>
          <w:tcPr>
            <w:tcW w:w="2977" w:type="dxa"/>
            <w:shd w:val="clear" w:color="auto" w:fill="auto"/>
            <w:hideMark/>
          </w:tcPr>
          <w:p w14:paraId="53782601" w14:textId="31C92388" w:rsidR="008759BB" w:rsidRPr="00A11CE8" w:rsidRDefault="008759BB" w:rsidP="004454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Plán pro řízení silničního provozu na hlavních trasách s významem pro dálkovou dopravu při mimořádných situacích a plán pro zefektivnění odstraňování závažných překážek v silničním provozu na těchto trasách, a to s přeshraničními vazbami a vazbami na drážní a veřejnou osobní dopravu a na integrov</w:t>
            </w:r>
            <w:r w:rsidR="0044541F">
              <w:rPr>
                <w:sz w:val="20"/>
                <w:szCs w:val="20"/>
                <w:lang w:eastAsia="cs-CZ"/>
              </w:rPr>
              <w:t>aný záchranný systém (ConCeRT)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56E701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TAČR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E8E7C1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TAČR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D0FC183" w14:textId="77777777" w:rsidR="008759BB" w:rsidRPr="00A11CE8" w:rsidRDefault="008759BB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A11CE8">
              <w:rPr>
                <w:sz w:val="20"/>
                <w:szCs w:val="20"/>
                <w:lang w:eastAsia="cs-CZ"/>
              </w:rPr>
              <w:t>1,8</w:t>
            </w:r>
          </w:p>
        </w:tc>
      </w:tr>
      <w:tr w:rsidR="008759BB" w:rsidRPr="007F6249" w14:paraId="7BAFDE72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noWrap/>
          </w:tcPr>
          <w:p w14:paraId="59A00A4A" w14:textId="77777777" w:rsidR="008759BB" w:rsidRPr="007F6249" w:rsidRDefault="008759BB" w:rsidP="005241A3">
            <w:pPr>
              <w:rPr>
                <w:lang w:eastAsia="cs-CZ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noWrap/>
          </w:tcPr>
          <w:p w14:paraId="6BB78D2D" w14:textId="6612E4B2" w:rsidR="008759BB" w:rsidRPr="00253343" w:rsidRDefault="008759BB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3 253</w:t>
            </w:r>
          </w:p>
        </w:tc>
      </w:tr>
    </w:tbl>
    <w:p w14:paraId="7F3402C6" w14:textId="641C58CE" w:rsidR="00302CCF" w:rsidRPr="00AF473B" w:rsidRDefault="00302CCF" w:rsidP="00302CCF">
      <w:pPr>
        <w:pStyle w:val="Titulek"/>
        <w:keepNext/>
        <w:jc w:val="center"/>
        <w:rPr>
          <w:b/>
          <w:i w:val="0"/>
          <w:color w:val="auto"/>
          <w:sz w:val="24"/>
          <w:szCs w:val="24"/>
        </w:rPr>
      </w:pPr>
      <w:r w:rsidRPr="00AF473B">
        <w:rPr>
          <w:b/>
          <w:i w:val="0"/>
          <w:color w:val="auto"/>
          <w:sz w:val="24"/>
          <w:szCs w:val="24"/>
        </w:rPr>
        <w:lastRenderedPageBreak/>
        <w:t xml:space="preserve">Tabulka </w:t>
      </w:r>
      <w:r w:rsidR="00EF7E09">
        <w:rPr>
          <w:b/>
          <w:i w:val="0"/>
          <w:color w:val="auto"/>
          <w:sz w:val="24"/>
          <w:szCs w:val="24"/>
        </w:rPr>
        <w:t xml:space="preserve">č. </w:t>
      </w:r>
      <w:r w:rsidRPr="00AF473B">
        <w:rPr>
          <w:b/>
          <w:i w:val="0"/>
          <w:color w:val="auto"/>
          <w:sz w:val="24"/>
          <w:szCs w:val="24"/>
        </w:rPr>
        <w:t>3: Projekty</w:t>
      </w:r>
      <w:r>
        <w:rPr>
          <w:b/>
          <w:i w:val="0"/>
          <w:color w:val="auto"/>
          <w:sz w:val="24"/>
          <w:szCs w:val="24"/>
        </w:rPr>
        <w:t xml:space="preserve"> soutěžené v rámci VZ, nebo podaná projektová žádost</w:t>
      </w:r>
    </w:p>
    <w:tbl>
      <w:tblPr>
        <w:tblStyle w:val="Tabulkasmkou4zvraznn51"/>
        <w:tblpPr w:leftFromText="141" w:rightFromText="141" w:vertAnchor="text" w:horzAnchor="margin" w:tblpY="36"/>
        <w:tblW w:w="9067" w:type="dxa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1701"/>
        <w:gridCol w:w="1984"/>
      </w:tblGrid>
      <w:tr w:rsidR="00302CCF" w:rsidRPr="007F6249" w14:paraId="61E0E9EB" w14:textId="77777777" w:rsidTr="0052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095B4FA8" w14:textId="77777777" w:rsidR="00302CCF" w:rsidRPr="008372EA" w:rsidRDefault="00302CCF" w:rsidP="005241A3">
            <w:pPr>
              <w:rPr>
                <w:lang w:eastAsia="cs-CZ"/>
              </w:rPr>
            </w:pPr>
            <w:r w:rsidRPr="008372EA">
              <w:rPr>
                <w:lang w:eastAsia="cs-CZ"/>
              </w:rPr>
              <w:t>ID</w:t>
            </w:r>
          </w:p>
        </w:tc>
        <w:tc>
          <w:tcPr>
            <w:tcW w:w="3118" w:type="dxa"/>
            <w:vAlign w:val="center"/>
            <w:hideMark/>
          </w:tcPr>
          <w:p w14:paraId="0F0B9EE6" w14:textId="77777777" w:rsidR="00302CCF" w:rsidRPr="007F6249" w:rsidRDefault="00302CCF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418" w:type="dxa"/>
            <w:vAlign w:val="center"/>
            <w:hideMark/>
          </w:tcPr>
          <w:p w14:paraId="4BDBA03E" w14:textId="77777777" w:rsidR="00302CCF" w:rsidRPr="007F6249" w:rsidRDefault="00302CCF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vAlign w:val="center"/>
            <w:hideMark/>
          </w:tcPr>
          <w:p w14:paraId="439F3753" w14:textId="77777777" w:rsidR="00302CCF" w:rsidRPr="007F6249" w:rsidRDefault="00302CCF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vAlign w:val="center"/>
            <w:hideMark/>
          </w:tcPr>
          <w:p w14:paraId="4E1A4BF6" w14:textId="77777777" w:rsidR="00302CCF" w:rsidRPr="007F6249" w:rsidRDefault="00302CCF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Předpokládané náklady [mil. Kč]</w:t>
            </w:r>
          </w:p>
        </w:tc>
      </w:tr>
      <w:tr w:rsidR="00302CCF" w:rsidRPr="007F6249" w14:paraId="4ED3F35D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0C7AB623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VD-03</w:t>
            </w:r>
          </w:p>
        </w:tc>
        <w:tc>
          <w:tcPr>
            <w:tcW w:w="3118" w:type="dxa"/>
            <w:shd w:val="clear" w:color="auto" w:fill="auto"/>
          </w:tcPr>
          <w:p w14:paraId="5AAA276B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Rozšíření služeb RIS v rámci projektu RIS COMEX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B71162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ŘVC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622AA74" w14:textId="77777777" w:rsidR="00302CCF" w:rsidRPr="00954AF2" w:rsidRDefault="00302CCF" w:rsidP="005241A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85 % CEF</w:t>
            </w:r>
          </w:p>
          <w:p w14:paraId="1AF1F36B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F140A17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54</w:t>
            </w:r>
          </w:p>
        </w:tc>
      </w:tr>
      <w:tr w:rsidR="00302CCF" w:rsidRPr="007F6249" w14:paraId="0FC6FD5A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342C1CEA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SD-01</w:t>
            </w:r>
          </w:p>
        </w:tc>
        <w:tc>
          <w:tcPr>
            <w:tcW w:w="3118" w:type="dxa"/>
            <w:shd w:val="clear" w:color="auto" w:fill="auto"/>
          </w:tcPr>
          <w:p w14:paraId="1B5E0697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Doplnění informačních portálů na D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2F9092" w14:textId="2EF89447" w:rsidR="00302CCF" w:rsidRPr="00954AF2" w:rsidRDefault="00F3220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8C9EFFB" w14:textId="20A6267E" w:rsidR="00302CCF" w:rsidRPr="00954AF2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85 % OPD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 xml:space="preserve"> i</w:t>
            </w:r>
          </w:p>
          <w:p w14:paraId="160839D8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49FC149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170</w:t>
            </w:r>
          </w:p>
        </w:tc>
      </w:tr>
      <w:tr w:rsidR="00302CCF" w:rsidRPr="007F6249" w14:paraId="7CA9ACF5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5FF2302C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SD-06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2EF6F3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D2 km 2,0- 60,0 modernizace SOS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C4C8DB" w14:textId="495B2494" w:rsidR="00302CCF" w:rsidRPr="00954AF2" w:rsidRDefault="00F3220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5A47B6" w14:textId="4C0441DC" w:rsidR="00302CCF" w:rsidRPr="00954AF2" w:rsidRDefault="0036125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2B7DD5E7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583CF05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270</w:t>
            </w:r>
          </w:p>
        </w:tc>
      </w:tr>
      <w:tr w:rsidR="00302CCF" w:rsidRPr="007F6249" w14:paraId="7785579E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145D3169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SD-07</w:t>
            </w:r>
          </w:p>
        </w:tc>
        <w:tc>
          <w:tcPr>
            <w:tcW w:w="3118" w:type="dxa"/>
            <w:shd w:val="clear" w:color="auto" w:fill="auto"/>
          </w:tcPr>
          <w:p w14:paraId="563D4D1A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D5 km 5,0 – 56,0 modernizace kabelové trasy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C3D4FC" w14:textId="041479AD" w:rsidR="00302CCF" w:rsidRPr="00954AF2" w:rsidRDefault="00F3220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CE88A8" w14:textId="1D9B78D0" w:rsidR="00302CCF" w:rsidRPr="00954AF2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 xml:space="preserve"> i</w:t>
            </w:r>
          </w:p>
          <w:p w14:paraId="1D5D8F51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94FDAB0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125</w:t>
            </w:r>
          </w:p>
        </w:tc>
      </w:tr>
      <w:tr w:rsidR="00302CCF" w:rsidRPr="007F6249" w14:paraId="03A22C81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517F45C1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PR-02</w:t>
            </w:r>
          </w:p>
        </w:tc>
        <w:tc>
          <w:tcPr>
            <w:tcW w:w="3118" w:type="dxa"/>
            <w:shd w:val="clear" w:color="auto" w:fill="auto"/>
          </w:tcPr>
          <w:p w14:paraId="1AA3D29C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Obnova technologií dispečinku národního dopravního informačního centra (NDIC)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D367D1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4278CB" w14:textId="0BCFEBA9" w:rsidR="00302CCF" w:rsidRPr="00954AF2" w:rsidRDefault="0036125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OPD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720E29B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30</w:t>
            </w:r>
          </w:p>
        </w:tc>
      </w:tr>
      <w:tr w:rsidR="00302CCF" w:rsidRPr="007F6249" w14:paraId="7D6A36C2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F91FC51" w14:textId="77777777" w:rsidR="00302CCF" w:rsidRPr="00954AF2" w:rsidRDefault="00302CCF" w:rsidP="005241A3">
            <w:pPr>
              <w:rPr>
                <w:sz w:val="22"/>
                <w:szCs w:val="22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PR-12</w:t>
            </w:r>
          </w:p>
        </w:tc>
        <w:tc>
          <w:tcPr>
            <w:tcW w:w="3118" w:type="dxa"/>
            <w:shd w:val="clear" w:color="auto" w:fill="auto"/>
          </w:tcPr>
          <w:p w14:paraId="1E89BD1E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Systém pro plošné kontinuální monitorování dynamiky dopravních proudů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28EDF5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E3DA37A" w14:textId="3B3BCFAE" w:rsidR="00302CCF" w:rsidRPr="00954AF2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OPD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DB54023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290</w:t>
            </w:r>
          </w:p>
        </w:tc>
      </w:tr>
      <w:tr w:rsidR="00302CCF" w:rsidRPr="007F6249" w14:paraId="314DB007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6EC3AB95" w14:textId="77777777" w:rsidR="00302CCF" w:rsidRPr="00954AF2" w:rsidRDefault="00302CCF" w:rsidP="005241A3">
            <w:pPr>
              <w:rPr>
                <w:sz w:val="20"/>
                <w:szCs w:val="20"/>
                <w:lang w:eastAsia="cs-CZ"/>
              </w:rPr>
            </w:pPr>
            <w:r w:rsidRPr="00954AF2">
              <w:rPr>
                <w:b w:val="0"/>
                <w:sz w:val="20"/>
                <w:szCs w:val="20"/>
                <w:lang w:eastAsia="cs-CZ"/>
              </w:rPr>
              <w:t>SD-30</w:t>
            </w:r>
          </w:p>
        </w:tc>
        <w:tc>
          <w:tcPr>
            <w:tcW w:w="3118" w:type="dxa"/>
            <w:shd w:val="clear" w:color="auto" w:fill="auto"/>
          </w:tcPr>
          <w:p w14:paraId="639A5DC0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Vybudování Kooperativního ITS koridoru MIROŠOVICE – RUDNÁ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40B7ADF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759AF9" w14:textId="5A8B1FFF" w:rsidR="00302CCF" w:rsidRPr="00954AF2" w:rsidRDefault="0036125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ŘSD/ OPD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5C713C1" w14:textId="77777777" w:rsidR="00302CCF" w:rsidRPr="00954AF2" w:rsidRDefault="00302CCF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55</w:t>
            </w:r>
          </w:p>
        </w:tc>
      </w:tr>
      <w:tr w:rsidR="00302CCF" w:rsidRPr="007F6249" w14:paraId="1A0600CC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0C66B903" w14:textId="77777777" w:rsidR="00302CCF" w:rsidRPr="00954AF2" w:rsidRDefault="00302CCF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954AF2">
              <w:rPr>
                <w:b w:val="0"/>
                <w:color w:val="000000"/>
                <w:sz w:val="20"/>
                <w:szCs w:val="20"/>
                <w:lang w:eastAsia="cs-CZ"/>
              </w:rPr>
              <w:t>SD-32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D471F8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</w:rPr>
              <w:t>C-ROADS CZ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2514AF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  <w:szCs w:val="20"/>
                <w:lang w:eastAsia="cs-CZ"/>
              </w:rPr>
              <w:t>MD ČR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9972C08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sz w:val="20"/>
              </w:rPr>
              <w:t>85 % CEF; 15 % rozpočet ŘSD, SŽDC, Města Brna, ČVUT a privátních projektových partnerů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780FA10" w14:textId="77777777" w:rsidR="00302CCF" w:rsidRPr="00954AF2" w:rsidRDefault="00302CCF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54AF2">
              <w:rPr>
                <w:color w:val="000000"/>
                <w:sz w:val="20"/>
                <w:szCs w:val="20"/>
                <w:lang w:eastAsia="cs-CZ"/>
              </w:rPr>
              <w:t>520</w:t>
            </w:r>
          </w:p>
        </w:tc>
      </w:tr>
      <w:tr w:rsidR="00302CCF" w:rsidRPr="007F6249" w14:paraId="10A88E3E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shd w:val="clear" w:color="auto" w:fill="auto"/>
            <w:noWrap/>
            <w:vAlign w:val="center"/>
          </w:tcPr>
          <w:p w14:paraId="7359426F" w14:textId="77777777" w:rsidR="00302CCF" w:rsidRPr="007F6249" w:rsidRDefault="00302CCF" w:rsidP="005241A3">
            <w:pPr>
              <w:rPr>
                <w:lang w:eastAsia="cs-CZ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256A299" w14:textId="670EBEA4" w:rsidR="00302CCF" w:rsidRPr="00BA6109" w:rsidRDefault="00BA6109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eastAsia="cs-CZ"/>
              </w:rPr>
            </w:pPr>
            <w:r w:rsidRPr="00BA6109">
              <w:rPr>
                <w:b/>
                <w:lang w:eastAsia="cs-CZ"/>
              </w:rPr>
              <w:t>1 514</w:t>
            </w:r>
          </w:p>
        </w:tc>
      </w:tr>
    </w:tbl>
    <w:p w14:paraId="2D659F04" w14:textId="77777777" w:rsidR="00302CCF" w:rsidRDefault="00302CCF" w:rsidP="00302CCF">
      <w:pPr>
        <w:jc w:val="left"/>
        <w:rPr>
          <w:b/>
          <w:iCs/>
          <w:sz w:val="20"/>
          <w:szCs w:val="20"/>
        </w:rPr>
      </w:pPr>
      <w:r>
        <w:rPr>
          <w:b/>
          <w:i/>
          <w:sz w:val="20"/>
          <w:szCs w:val="20"/>
        </w:rPr>
        <w:br w:type="page"/>
      </w:r>
    </w:p>
    <w:p w14:paraId="2F0AACCE" w14:textId="2E87B0FA" w:rsidR="00E2463E" w:rsidRPr="00575925" w:rsidRDefault="00E2463E" w:rsidP="00E2463E">
      <w:pPr>
        <w:pStyle w:val="Titulek"/>
        <w:keepNext/>
        <w:jc w:val="center"/>
        <w:rPr>
          <w:b/>
          <w:i w:val="0"/>
          <w:color w:val="auto"/>
          <w:sz w:val="24"/>
          <w:szCs w:val="24"/>
        </w:rPr>
      </w:pPr>
      <w:r w:rsidRPr="00575925">
        <w:rPr>
          <w:b/>
          <w:i w:val="0"/>
          <w:color w:val="auto"/>
          <w:sz w:val="24"/>
          <w:szCs w:val="24"/>
        </w:rPr>
        <w:lastRenderedPageBreak/>
        <w:t xml:space="preserve">Tabulka </w:t>
      </w:r>
      <w:r w:rsidR="00EF7E09">
        <w:rPr>
          <w:b/>
          <w:i w:val="0"/>
          <w:color w:val="auto"/>
          <w:sz w:val="24"/>
          <w:szCs w:val="24"/>
        </w:rPr>
        <w:t xml:space="preserve">č. </w:t>
      </w:r>
      <w:r w:rsidR="00975FCE">
        <w:rPr>
          <w:b/>
          <w:i w:val="0"/>
          <w:color w:val="auto"/>
          <w:sz w:val="24"/>
          <w:szCs w:val="24"/>
        </w:rPr>
        <w:t>4</w:t>
      </w:r>
      <w:r w:rsidRPr="00575925">
        <w:rPr>
          <w:b/>
          <w:i w:val="0"/>
          <w:color w:val="auto"/>
          <w:sz w:val="24"/>
          <w:szCs w:val="24"/>
        </w:rPr>
        <w:t xml:space="preserve">: </w:t>
      </w:r>
      <w:r w:rsidR="00250D57">
        <w:rPr>
          <w:b/>
          <w:i w:val="0"/>
          <w:color w:val="auto"/>
          <w:sz w:val="24"/>
          <w:szCs w:val="24"/>
        </w:rPr>
        <w:t>Aktuálně připravované p</w:t>
      </w:r>
      <w:r w:rsidRPr="00575925">
        <w:rPr>
          <w:b/>
          <w:i w:val="0"/>
          <w:color w:val="auto"/>
          <w:sz w:val="24"/>
          <w:szCs w:val="24"/>
        </w:rPr>
        <w:t>roje</w:t>
      </w:r>
      <w:r w:rsidR="003D5C89" w:rsidRPr="00575925">
        <w:rPr>
          <w:b/>
          <w:i w:val="0"/>
          <w:color w:val="auto"/>
          <w:sz w:val="24"/>
          <w:szCs w:val="24"/>
        </w:rPr>
        <w:t>ktové záměry</w:t>
      </w:r>
      <w:r w:rsidR="003F12B5">
        <w:rPr>
          <w:b/>
          <w:i w:val="0"/>
          <w:color w:val="auto"/>
          <w:sz w:val="24"/>
          <w:szCs w:val="24"/>
        </w:rPr>
        <w:t xml:space="preserve"> </w:t>
      </w:r>
      <w:r w:rsidR="00250D57">
        <w:rPr>
          <w:b/>
          <w:i w:val="0"/>
          <w:color w:val="auto"/>
          <w:sz w:val="24"/>
          <w:szCs w:val="24"/>
        </w:rPr>
        <w:t xml:space="preserve">s </w:t>
      </w:r>
      <w:r w:rsidR="00E81114">
        <w:rPr>
          <w:b/>
          <w:i w:val="0"/>
          <w:color w:val="auto"/>
          <w:sz w:val="24"/>
          <w:szCs w:val="24"/>
        </w:rPr>
        <w:t>plánova</w:t>
      </w:r>
      <w:r w:rsidR="003F12B5">
        <w:rPr>
          <w:b/>
          <w:i w:val="0"/>
          <w:color w:val="auto"/>
          <w:sz w:val="24"/>
          <w:szCs w:val="24"/>
        </w:rPr>
        <w:t>nou</w:t>
      </w:r>
      <w:r w:rsidR="005F00F7">
        <w:rPr>
          <w:b/>
          <w:i w:val="0"/>
          <w:color w:val="auto"/>
          <w:sz w:val="24"/>
          <w:szCs w:val="24"/>
        </w:rPr>
        <w:t xml:space="preserve"> </w:t>
      </w:r>
      <w:r w:rsidR="00250D57">
        <w:rPr>
          <w:b/>
          <w:i w:val="0"/>
          <w:color w:val="auto"/>
          <w:sz w:val="24"/>
          <w:szCs w:val="24"/>
        </w:rPr>
        <w:t>realizací</w:t>
      </w:r>
      <w:r w:rsidR="005F00F7">
        <w:rPr>
          <w:b/>
          <w:i w:val="0"/>
          <w:color w:val="auto"/>
          <w:sz w:val="24"/>
          <w:szCs w:val="24"/>
        </w:rPr>
        <w:t xml:space="preserve"> </w:t>
      </w:r>
      <w:r w:rsidR="009E76F5" w:rsidRPr="00575925">
        <w:rPr>
          <w:b/>
          <w:i w:val="0"/>
          <w:color w:val="auto"/>
          <w:sz w:val="24"/>
          <w:szCs w:val="24"/>
        </w:rPr>
        <w:t>2016/2017</w:t>
      </w:r>
    </w:p>
    <w:tbl>
      <w:tblPr>
        <w:tblStyle w:val="Tabulkasmkou4zvraznn51"/>
        <w:tblW w:w="9067" w:type="dxa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E2463E" w:rsidRPr="007F6249" w14:paraId="4C667F2D" w14:textId="77777777" w:rsidTr="006C3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47943978" w14:textId="77777777" w:rsidR="00E2463E" w:rsidRPr="007F6249" w:rsidRDefault="00E2463E" w:rsidP="006C3E3D">
            <w:pPr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ID</w:t>
            </w:r>
          </w:p>
        </w:tc>
        <w:tc>
          <w:tcPr>
            <w:tcW w:w="2977" w:type="dxa"/>
            <w:vAlign w:val="center"/>
            <w:hideMark/>
          </w:tcPr>
          <w:p w14:paraId="1C6D9A3F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559" w:type="dxa"/>
            <w:vAlign w:val="center"/>
            <w:hideMark/>
          </w:tcPr>
          <w:p w14:paraId="33C31AB6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vAlign w:val="center"/>
            <w:hideMark/>
          </w:tcPr>
          <w:p w14:paraId="5EE477F4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vAlign w:val="center"/>
            <w:hideMark/>
          </w:tcPr>
          <w:p w14:paraId="7DDAC28C" w14:textId="77777777" w:rsidR="00E2463E" w:rsidRPr="007F6249" w:rsidRDefault="00E2463E" w:rsidP="006C3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8372EA">
              <w:rPr>
                <w:lang w:eastAsia="cs-CZ"/>
              </w:rPr>
              <w:t>Předpokládané náklady [mil. Kč</w:t>
            </w:r>
            <w:r w:rsidRPr="007F6249">
              <w:rPr>
                <w:sz w:val="22"/>
                <w:szCs w:val="22"/>
                <w:lang w:eastAsia="cs-CZ"/>
              </w:rPr>
              <w:t>]</w:t>
            </w:r>
          </w:p>
        </w:tc>
      </w:tr>
      <w:tr w:rsidR="00E2463E" w:rsidRPr="007F6249" w14:paraId="61C46977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7A0E2072" w14:textId="77777777" w:rsidR="00E2463E" w:rsidRPr="001E0B69" w:rsidRDefault="00E2463E" w:rsidP="006C3E3D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VD-05</w:t>
            </w:r>
          </w:p>
        </w:tc>
        <w:tc>
          <w:tcPr>
            <w:tcW w:w="2977" w:type="dxa"/>
            <w:shd w:val="clear" w:color="auto" w:fill="auto"/>
            <w:hideMark/>
          </w:tcPr>
          <w:p w14:paraId="0AFFAE0D" w14:textId="77777777" w:rsidR="00E2463E" w:rsidRPr="001E0B69" w:rsidRDefault="00E2463E" w:rsidP="006C3E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Zavedení dálkového ovládání plavebních komor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C4ED49" w14:textId="77777777" w:rsidR="00E2463E" w:rsidRPr="001E0B69" w:rsidRDefault="00E2463E" w:rsidP="006C3E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ŘVC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CFC4B6" w14:textId="77777777" w:rsidR="00E2463E" w:rsidRPr="001E0B69" w:rsidRDefault="00E2463E" w:rsidP="008763B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85 % CEF</w:t>
            </w:r>
          </w:p>
          <w:p w14:paraId="7BBA66FC" w14:textId="77777777" w:rsidR="00E2463E" w:rsidRPr="001E0B69" w:rsidRDefault="00E2463E" w:rsidP="008763B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90DCED4" w14:textId="5279A76E" w:rsidR="00E2463E" w:rsidRPr="001E0B69" w:rsidRDefault="00865232" w:rsidP="006C3E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550</w:t>
            </w:r>
          </w:p>
        </w:tc>
      </w:tr>
      <w:tr w:rsidR="009D2B91" w:rsidRPr="007F6249" w14:paraId="6E4EAC0E" w14:textId="77777777" w:rsidTr="00F44E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470EDAE3" w14:textId="11B090BE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ŽD-02</w:t>
            </w:r>
          </w:p>
        </w:tc>
        <w:tc>
          <w:tcPr>
            <w:tcW w:w="2977" w:type="dxa"/>
            <w:shd w:val="clear" w:color="auto" w:fill="auto"/>
          </w:tcPr>
          <w:p w14:paraId="1FF01C72" w14:textId="3DAD8651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Digitalizace přepravních dokumentů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97FFD0E" w14:textId="45069B3B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ČD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97DFD0D" w14:textId="77777777" w:rsidR="009D2B91" w:rsidRPr="001E0B69" w:rsidRDefault="009D2B91" w:rsidP="009D2B9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ČD</w:t>
            </w:r>
          </w:p>
          <w:p w14:paraId="312F3DF9" w14:textId="0118B637" w:rsidR="009D2B91" w:rsidRPr="001E0B69" w:rsidRDefault="00361255" w:rsidP="009D2B9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C694A27" w14:textId="7C5CA888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318</w:t>
            </w:r>
          </w:p>
        </w:tc>
      </w:tr>
      <w:tr w:rsidR="009D2B91" w:rsidRPr="007F6249" w14:paraId="63725EB5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77B117B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ŽD-08</w:t>
            </w:r>
          </w:p>
        </w:tc>
        <w:tc>
          <w:tcPr>
            <w:tcW w:w="2977" w:type="dxa"/>
            <w:shd w:val="clear" w:color="auto" w:fill="auto"/>
            <w:hideMark/>
          </w:tcPr>
          <w:p w14:paraId="675A5E4B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Systém automatické výstrahy (SAV)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E04F72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5486FC" w14:textId="3D7601D8" w:rsidR="009D2B91" w:rsidRPr="001E0B69" w:rsidRDefault="009D2B91" w:rsidP="005241A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</w:t>
            </w:r>
            <w:r w:rsidR="00531524" w:rsidRPr="001E0B69">
              <w:rPr>
                <w:sz w:val="20"/>
                <w:szCs w:val="20"/>
                <w:lang w:eastAsia="cs-CZ"/>
              </w:rPr>
              <w:t>FDI</w:t>
            </w:r>
            <w:r w:rsidRPr="001E0B69">
              <w:rPr>
                <w:sz w:val="20"/>
                <w:szCs w:val="20"/>
                <w:lang w:eastAsia="cs-CZ"/>
              </w:rPr>
              <w:t xml:space="preserve">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CB185C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579</w:t>
            </w:r>
          </w:p>
        </w:tc>
      </w:tr>
      <w:tr w:rsidR="009D2B91" w:rsidRPr="007F6249" w14:paraId="37ADE8E5" w14:textId="77777777" w:rsidTr="002F7639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35A82510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ŽD-09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EA2B274" w14:textId="3D3EB133" w:rsidR="009D2B91" w:rsidRPr="001E0B69" w:rsidRDefault="002F7639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Detekční systém liniové ochrany (DSLO)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A4C53D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2F785F" w14:textId="621EFDE6" w:rsidR="009D2B91" w:rsidRPr="001E0B69" w:rsidRDefault="005241A3" w:rsidP="009D2B9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 xml:space="preserve">SFDI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629ABBA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1075</w:t>
            </w:r>
          </w:p>
        </w:tc>
      </w:tr>
      <w:tr w:rsidR="009D2B91" w:rsidRPr="007F6249" w14:paraId="046ADF64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5CC6971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ŽD-10</w:t>
            </w:r>
          </w:p>
        </w:tc>
        <w:tc>
          <w:tcPr>
            <w:tcW w:w="2977" w:type="dxa"/>
            <w:shd w:val="clear" w:color="auto" w:fill="auto"/>
            <w:hideMark/>
          </w:tcPr>
          <w:p w14:paraId="2DF5DC22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Zařízení pro monitoring sběračů elektrických hnacích vozidel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0AD426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79A0CD" w14:textId="77777777" w:rsidR="009D2B91" w:rsidRPr="001E0B69" w:rsidRDefault="009D2B91" w:rsidP="009D2B9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SŽDC,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1AC100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410</w:t>
            </w:r>
          </w:p>
        </w:tc>
      </w:tr>
      <w:tr w:rsidR="009D2B91" w:rsidRPr="007F6249" w14:paraId="182DA2A4" w14:textId="77777777" w:rsidTr="006C3E3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308B042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ŽD-11</w:t>
            </w:r>
          </w:p>
        </w:tc>
        <w:tc>
          <w:tcPr>
            <w:tcW w:w="2977" w:type="dxa"/>
            <w:shd w:val="clear" w:color="auto" w:fill="auto"/>
            <w:hideMark/>
          </w:tcPr>
          <w:p w14:paraId="4F5E9EE7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Vytvoření integrovaného technologického systému správce železniční infrastruktury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02F655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B102BB" w14:textId="74025921" w:rsidR="009D2B91" w:rsidRPr="001E0B69" w:rsidRDefault="00361255" w:rsidP="009D2B9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15% SŽDC   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C2907B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278</w:t>
            </w:r>
          </w:p>
        </w:tc>
      </w:tr>
      <w:tr w:rsidR="009D2B91" w:rsidRPr="007F6249" w14:paraId="01C32230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9C52CE5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ŽD-12</w:t>
            </w:r>
          </w:p>
        </w:tc>
        <w:tc>
          <w:tcPr>
            <w:tcW w:w="2977" w:type="dxa"/>
            <w:shd w:val="clear" w:color="auto" w:fill="auto"/>
            <w:hideMark/>
          </w:tcPr>
          <w:p w14:paraId="0C581354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Prostorový a technický popis infrastruktury železniční sítě + GIS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EA3198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7D50EA" w14:textId="49C9D600" w:rsidR="009D2B91" w:rsidRPr="001E0B69" w:rsidRDefault="00CC5CB5" w:rsidP="009D2B9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 xml:space="preserve">SFDI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A95D96E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403</w:t>
            </w:r>
          </w:p>
        </w:tc>
      </w:tr>
      <w:tr w:rsidR="009D2B91" w:rsidRPr="007F6249" w14:paraId="2D5BA2C1" w14:textId="77777777" w:rsidTr="006C3E3D">
        <w:trPr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36033B05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ŽD-15</w:t>
            </w:r>
          </w:p>
        </w:tc>
        <w:tc>
          <w:tcPr>
            <w:tcW w:w="2977" w:type="dxa"/>
            <w:shd w:val="clear" w:color="auto" w:fill="auto"/>
            <w:hideMark/>
          </w:tcPr>
          <w:p w14:paraId="34FBEF68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Rozvoj a obnova komplexních, vysoce kvalitních a interoperabilních železničních systémů pro inteligentní řízení provozu. Vývoj inteligentních, automatizovaných a flexibilních dispečerských systémů řízení provozu na železnici a inteligentních systémů pro zvyšování bezpečnosti na regionálních tratích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1C494A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3473ED" w14:textId="77777777" w:rsidR="009D2B91" w:rsidRPr="001E0B69" w:rsidRDefault="009D2B91" w:rsidP="009D2B9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F500EFC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590</w:t>
            </w:r>
          </w:p>
        </w:tc>
      </w:tr>
      <w:tr w:rsidR="009D2B91" w:rsidRPr="007F6249" w14:paraId="75FB3A7E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F7F8B59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ŽD-16</w:t>
            </w:r>
          </w:p>
        </w:tc>
        <w:tc>
          <w:tcPr>
            <w:tcW w:w="2977" w:type="dxa"/>
            <w:shd w:val="clear" w:color="auto" w:fill="auto"/>
            <w:hideMark/>
          </w:tcPr>
          <w:p w14:paraId="4B11A8E0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Konsolidace informačních systémů pro cestující na infrastruktuře SŽDC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888784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C3D39B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99B680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800</w:t>
            </w:r>
          </w:p>
        </w:tc>
      </w:tr>
      <w:tr w:rsidR="009D2B91" w:rsidRPr="007F6249" w14:paraId="3904A3A8" w14:textId="77777777" w:rsidTr="0061331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41FFE67D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SD-05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3A26D9" w14:textId="0844744D" w:rsidR="009D2B91" w:rsidRPr="001E0B69" w:rsidRDefault="0061331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Výstavba WIM na dálnicích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F119B6" w14:textId="39476C39" w:rsidR="009D2B91" w:rsidRPr="001E0B69" w:rsidRDefault="00995AAC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7454E1" w14:textId="50FCBC80" w:rsidR="009D2B91" w:rsidRPr="001E0B69" w:rsidRDefault="00361255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43E8F5A8" w14:textId="77777777" w:rsidR="009D2B91" w:rsidRPr="001E0B69" w:rsidRDefault="009D2B9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B251788" w14:textId="4CC05B2A" w:rsidR="009D2B91" w:rsidRPr="001E0B69" w:rsidRDefault="00613311" w:rsidP="009D2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165</w:t>
            </w:r>
          </w:p>
        </w:tc>
      </w:tr>
      <w:tr w:rsidR="009D2B91" w:rsidRPr="007F6249" w14:paraId="69B5F269" w14:textId="77777777" w:rsidTr="0014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E1B4D3E" w14:textId="77777777" w:rsidR="009D2B91" w:rsidRPr="001E0B69" w:rsidRDefault="009D2B91" w:rsidP="009D2B91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86EFCFF" w14:textId="56F33F0D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Úsekové měření rychlosti na D</w:t>
            </w:r>
            <w:r w:rsidR="00EA6F07" w:rsidRPr="001E0B69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EC8253" w14:textId="635BB163" w:rsidR="009D2B91" w:rsidRPr="001E0B69" w:rsidRDefault="00995AAC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509321" w14:textId="2830FEE4" w:rsidR="009D2B91" w:rsidRPr="001E0B69" w:rsidRDefault="00361255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1E291EE6" w14:textId="77777777" w:rsidR="009D2B91" w:rsidRPr="001E0B69" w:rsidRDefault="009D2B91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A932317" w14:textId="3FAA321F" w:rsidR="009D2B91" w:rsidRPr="001E0B69" w:rsidRDefault="000C5AA6" w:rsidP="009D2B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60</w:t>
            </w:r>
          </w:p>
        </w:tc>
      </w:tr>
      <w:tr w:rsidR="000C5AA6" w:rsidRPr="007F6249" w14:paraId="58E55343" w14:textId="77777777" w:rsidTr="001462D2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231A52F9" w14:textId="425A3BF9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SD-13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EDD7F9" w14:textId="1ABB85E4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Implementace detektorů průjezdnosti vozidel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6834A2B" w14:textId="5487C38A" w:rsidR="000C5AA6" w:rsidRPr="001E0B69" w:rsidRDefault="002F5C4D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C3E3DE" w14:textId="2FE4C9E9" w:rsidR="000C5AA6" w:rsidRPr="001E0B69" w:rsidRDefault="00361255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45C11DE0" w14:textId="7F097591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CA3F471" w14:textId="28F0252D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20</w:t>
            </w:r>
          </w:p>
        </w:tc>
      </w:tr>
      <w:tr w:rsidR="000C5AA6" w:rsidRPr="007F6249" w14:paraId="73228979" w14:textId="77777777" w:rsidTr="0014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6C9F63A9" w14:textId="77777777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SD-15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BF3CBC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Liniové řízení dopravy na D a 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89D953" w14:textId="0A8B5F02" w:rsidR="000C5AA6" w:rsidRPr="001E0B69" w:rsidRDefault="002F5C4D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634DF8" w14:textId="08E99624" w:rsidR="000C5AA6" w:rsidRPr="001E0B69" w:rsidRDefault="00361255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0BB31703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086817D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800</w:t>
            </w:r>
          </w:p>
        </w:tc>
      </w:tr>
      <w:tr w:rsidR="000C5AA6" w:rsidRPr="007F6249" w14:paraId="1C6BFAA8" w14:textId="77777777" w:rsidTr="001462D2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0F00EAE9" w14:textId="77777777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PR-01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409B2D" w14:textId="77777777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Konsolidace infrastruktur prostorových dat v resortu dopravy (k realizaci v rámci projektu GeoInfoStrategie (GISTR), resp. jeho Akčního plánu, jako opatření č. O62)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DDF79" w14:textId="77777777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C2DB6E" w14:textId="666273F8" w:rsidR="000C5AA6" w:rsidRPr="001E0B69" w:rsidRDefault="00361255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D68E6D2" w14:textId="77777777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53</w:t>
            </w:r>
          </w:p>
        </w:tc>
      </w:tr>
      <w:tr w:rsidR="000C5AA6" w:rsidRPr="007F6249" w14:paraId="0B99D95B" w14:textId="77777777" w:rsidTr="00F84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57BB5E0" w14:textId="3FA41D23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SD-16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FD5115" w14:textId="15FEA4B4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Integrace nových datových zdrojů do NDIC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21C4C1A" w14:textId="650150D3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A04123" w14:textId="7E869AC5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8EF9E55" w14:textId="3A7D31E4" w:rsidR="000C5AA6" w:rsidRPr="001E0B69" w:rsidRDefault="006A55F9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7,5</w:t>
            </w:r>
          </w:p>
        </w:tc>
      </w:tr>
      <w:tr w:rsidR="000C5AA6" w:rsidRPr="007F6249" w14:paraId="2911E3CF" w14:textId="77777777" w:rsidTr="00F8487B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0A1B6203" w14:textId="1564D51F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SD-19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8BB8FF" w14:textId="7FF9FD7F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  <w:lang w:eastAsia="cs-CZ"/>
              </w:rPr>
              <w:t>Vývoj a implementace nových funkcionalit a upgrade stávajících modulů NDIC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44F969" w14:textId="347EF7EF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2104C4" w14:textId="05FA6884" w:rsidR="000C5AA6" w:rsidRPr="001E0B69" w:rsidRDefault="000C5AA6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0C0A1F3" w14:textId="3F711E74" w:rsidR="000C5AA6" w:rsidRPr="001E0B69" w:rsidRDefault="00CC5D33" w:rsidP="000C5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7</w:t>
            </w:r>
          </w:p>
        </w:tc>
      </w:tr>
      <w:tr w:rsidR="000C5AA6" w:rsidRPr="007F6249" w14:paraId="13DEBB3B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7613750B" w14:textId="77777777" w:rsidR="000C5AA6" w:rsidRPr="001E0B69" w:rsidRDefault="000C5AA6" w:rsidP="000C5AA6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PR-07</w:t>
            </w:r>
          </w:p>
        </w:tc>
        <w:tc>
          <w:tcPr>
            <w:tcW w:w="2977" w:type="dxa"/>
            <w:shd w:val="clear" w:color="auto" w:fill="auto"/>
            <w:hideMark/>
          </w:tcPr>
          <w:p w14:paraId="637E0ACC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 xml:space="preserve">Zajištění geografické redundance </w:t>
            </w:r>
            <w:r w:rsidRPr="001E0B69">
              <w:rPr>
                <w:sz w:val="20"/>
                <w:szCs w:val="20"/>
                <w:lang w:eastAsia="cs-CZ"/>
              </w:rPr>
              <w:lastRenderedPageBreak/>
              <w:t>NDIC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713236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lastRenderedPageBreak/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A0365C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7521AE6" w14:textId="77777777" w:rsidR="000C5AA6" w:rsidRPr="001E0B69" w:rsidRDefault="000C5AA6" w:rsidP="000C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27</w:t>
            </w:r>
          </w:p>
        </w:tc>
      </w:tr>
      <w:tr w:rsidR="00F727F8" w:rsidRPr="007F6249" w14:paraId="03829C6A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</w:tcPr>
          <w:p w14:paraId="5F69FF16" w14:textId="43E3F0D1" w:rsidR="00F727F8" w:rsidRPr="001E0B69" w:rsidRDefault="00F727F8" w:rsidP="00F727F8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</w:rPr>
              <w:t>SD-26</w:t>
            </w:r>
          </w:p>
        </w:tc>
        <w:tc>
          <w:tcPr>
            <w:tcW w:w="2977" w:type="dxa"/>
            <w:shd w:val="clear" w:color="auto" w:fill="auto"/>
          </w:tcPr>
          <w:p w14:paraId="006BE083" w14:textId="1A9A692E" w:rsidR="00F727F8" w:rsidRPr="001E0B69" w:rsidRDefault="00F727F8" w:rsidP="00F72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Aktualizace dat svislého dopravního značení</w:t>
            </w:r>
          </w:p>
        </w:tc>
        <w:tc>
          <w:tcPr>
            <w:tcW w:w="1559" w:type="dxa"/>
            <w:shd w:val="clear" w:color="auto" w:fill="auto"/>
            <w:noWrap/>
          </w:tcPr>
          <w:p w14:paraId="4590BC2F" w14:textId="30C1C8BA" w:rsidR="00F727F8" w:rsidRPr="001E0B69" w:rsidRDefault="00F727F8" w:rsidP="00F72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předpokládá se: ŘSD</w:t>
            </w:r>
          </w:p>
        </w:tc>
        <w:tc>
          <w:tcPr>
            <w:tcW w:w="1701" w:type="dxa"/>
            <w:shd w:val="clear" w:color="auto" w:fill="auto"/>
            <w:noWrap/>
          </w:tcPr>
          <w:p w14:paraId="5C903290" w14:textId="153E5832" w:rsidR="00F727F8" w:rsidRPr="001E0B69" w:rsidRDefault="00F727F8" w:rsidP="00F72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>NEINV. ŘSD</w:t>
            </w:r>
          </w:p>
        </w:tc>
        <w:tc>
          <w:tcPr>
            <w:tcW w:w="1984" w:type="dxa"/>
            <w:shd w:val="clear" w:color="auto" w:fill="auto"/>
            <w:noWrap/>
          </w:tcPr>
          <w:p w14:paraId="22F09B4D" w14:textId="13CA3ABA" w:rsidR="00F727F8" w:rsidRPr="001E0B69" w:rsidRDefault="00F727F8" w:rsidP="00F72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</w:rPr>
              <w:t xml:space="preserve">2.2 </w:t>
            </w:r>
          </w:p>
        </w:tc>
      </w:tr>
      <w:tr w:rsidR="005A589E" w:rsidRPr="007F6249" w14:paraId="22E7058E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146A214C" w14:textId="236E65F9" w:rsidR="005A589E" w:rsidRPr="001E0B69" w:rsidRDefault="005A589E" w:rsidP="005A589E">
            <w:pPr>
              <w:rPr>
                <w:b w:val="0"/>
                <w:sz w:val="20"/>
                <w:szCs w:val="20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PR-10</w:t>
            </w:r>
          </w:p>
        </w:tc>
        <w:tc>
          <w:tcPr>
            <w:tcW w:w="2977" w:type="dxa"/>
            <w:shd w:val="clear" w:color="auto" w:fill="auto"/>
          </w:tcPr>
          <w:p w14:paraId="468C282A" w14:textId="5D4AB59B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  <w:lang w:eastAsia="cs-CZ"/>
              </w:rPr>
              <w:t>Opatření pro zlepšení sběru a výměny stávajících dopravních informací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9EDBF02" w14:textId="1625E556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C56AD9" w14:textId="46DBC88B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  <w:lang w:eastAsia="cs-CZ"/>
              </w:rPr>
              <w:t>CROCODILE 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0A0C65F" w14:textId="78A94E1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E0B69">
              <w:rPr>
                <w:sz w:val="20"/>
                <w:szCs w:val="20"/>
                <w:lang w:eastAsia="cs-CZ"/>
              </w:rPr>
              <w:t>5,2</w:t>
            </w:r>
          </w:p>
        </w:tc>
      </w:tr>
      <w:tr w:rsidR="005A589E" w:rsidRPr="007F6249" w14:paraId="2C78266E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2A12C5B7" w14:textId="3A4F648A" w:rsidR="005A589E" w:rsidRPr="001E0B69" w:rsidRDefault="005A589E" w:rsidP="005A589E">
            <w:pPr>
              <w:rPr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PR-13</w:t>
            </w:r>
          </w:p>
        </w:tc>
        <w:tc>
          <w:tcPr>
            <w:tcW w:w="2977" w:type="dxa"/>
            <w:shd w:val="clear" w:color="auto" w:fill="auto"/>
          </w:tcPr>
          <w:p w14:paraId="2D37CCE8" w14:textId="12D0DDC6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Centrální evidence nadměrných a nadrozměrných nákladů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BCA870" w14:textId="71D8AE06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96A774" w14:textId="209905C2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CROCODILE 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EA2F404" w14:textId="297E9468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20</w:t>
            </w:r>
          </w:p>
        </w:tc>
      </w:tr>
      <w:tr w:rsidR="005A589E" w:rsidRPr="007F6249" w14:paraId="3BD9F5D3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5C488774" w14:textId="77777777" w:rsidR="005A589E" w:rsidRPr="001E0B69" w:rsidRDefault="005A589E" w:rsidP="005A589E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PR-14</w:t>
            </w:r>
          </w:p>
        </w:tc>
        <w:tc>
          <w:tcPr>
            <w:tcW w:w="2977" w:type="dxa"/>
            <w:shd w:val="clear" w:color="auto" w:fill="auto"/>
            <w:hideMark/>
          </w:tcPr>
          <w:p w14:paraId="65814DB9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Rozšíření prostorových dat o příhraniční oblasti pro zajištění mezinárodní interoperability informací z ITS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8F9138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C2D11C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EDCE8C0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12</w:t>
            </w:r>
          </w:p>
        </w:tc>
      </w:tr>
      <w:tr w:rsidR="005A589E" w:rsidRPr="007F6249" w14:paraId="0F1EF358" w14:textId="77777777" w:rsidTr="00F8487B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33B884F5" w14:textId="1C48FCEA" w:rsidR="005A589E" w:rsidRPr="001E0B69" w:rsidRDefault="005A589E" w:rsidP="005A589E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PR-17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D174A9" w14:textId="109AA6FB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Implementace datového formátu Datex II do NDIC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754014" w14:textId="2E1974A7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27FA15" w14:textId="219CE87C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CROCODILE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7B1E805" w14:textId="1B8FB145" w:rsidR="005A589E" w:rsidRPr="001E0B69" w:rsidRDefault="005A589E" w:rsidP="005A5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8</w:t>
            </w:r>
          </w:p>
        </w:tc>
      </w:tr>
      <w:tr w:rsidR="005A589E" w:rsidRPr="007F6249" w14:paraId="1C64D2AC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0D8EF20B" w14:textId="77777777" w:rsidR="005A589E" w:rsidRPr="001E0B69" w:rsidRDefault="005A589E" w:rsidP="005A589E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PR-19</w:t>
            </w:r>
          </w:p>
        </w:tc>
        <w:tc>
          <w:tcPr>
            <w:tcW w:w="2977" w:type="dxa"/>
            <w:shd w:val="clear" w:color="auto" w:fill="auto"/>
            <w:hideMark/>
          </w:tcPr>
          <w:p w14:paraId="3FE8475E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Vytvoření strategického plánu dalšího rozvoje NDIC s výhledem na 10 let, a to v souladu s technickými a organizačními opatřeními stanovenými v Akčním plánu rozvoje ITS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06C3E7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965E32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CROCODILE 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A85F81" w14:textId="77777777" w:rsidR="005A589E" w:rsidRPr="001E0B69" w:rsidRDefault="005A589E" w:rsidP="005A5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3</w:t>
            </w:r>
          </w:p>
        </w:tc>
      </w:tr>
      <w:tr w:rsidR="00BA1589" w:rsidRPr="007F6249" w14:paraId="03222153" w14:textId="77777777" w:rsidTr="006C3E3D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97D793C" w14:textId="0D20917D" w:rsidR="00BA1589" w:rsidRPr="001E0B69" w:rsidRDefault="00BA1589" w:rsidP="00BA1589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PR-20</w:t>
            </w:r>
          </w:p>
        </w:tc>
        <w:tc>
          <w:tcPr>
            <w:tcW w:w="2977" w:type="dxa"/>
            <w:shd w:val="clear" w:color="auto" w:fill="auto"/>
          </w:tcPr>
          <w:p w14:paraId="5DA0DE2B" w14:textId="357A1CC9" w:rsidR="00BA1589" w:rsidRPr="001E0B69" w:rsidRDefault="00BA1589" w:rsidP="00BA1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Stanovení/vytvoření systému kontroly kvality sbíraných a poskytovaných dopravních informací (zavedení normy ISO 21707 a dále převedení/využití metodiky posuzování kvality ITS dat z evropského projektu Quantis)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77FCB2" w14:textId="28AF2396" w:rsidR="00BA1589" w:rsidRPr="001E0B69" w:rsidRDefault="00BA1589" w:rsidP="00BA1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263A24" w14:textId="61F4FFCA" w:rsidR="00BA1589" w:rsidRPr="001E0B69" w:rsidRDefault="00BA1589" w:rsidP="00BA1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CROCODILE 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A914C20" w14:textId="0F05E178" w:rsidR="00BA1589" w:rsidRPr="001E0B69" w:rsidRDefault="00BA1589" w:rsidP="00BA1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2</w:t>
            </w:r>
          </w:p>
        </w:tc>
      </w:tr>
      <w:tr w:rsidR="00BA1589" w:rsidRPr="007F6249" w14:paraId="633A1148" w14:textId="77777777" w:rsidTr="00AF09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single" w:sz="4" w:space="0" w:color="5B9BD5" w:themeColor="accent1"/>
            </w:tcBorders>
            <w:shd w:val="clear" w:color="auto" w:fill="auto"/>
            <w:noWrap/>
            <w:vAlign w:val="center"/>
            <w:hideMark/>
          </w:tcPr>
          <w:p w14:paraId="6D0F437D" w14:textId="77777777" w:rsidR="00BA1589" w:rsidRPr="001E0B69" w:rsidRDefault="00BA1589" w:rsidP="00BA1589">
            <w:pPr>
              <w:rPr>
                <w:b w:val="0"/>
                <w:sz w:val="20"/>
                <w:szCs w:val="20"/>
                <w:lang w:eastAsia="cs-CZ"/>
              </w:rPr>
            </w:pPr>
            <w:r w:rsidRPr="001E0B69">
              <w:rPr>
                <w:b w:val="0"/>
                <w:sz w:val="20"/>
                <w:szCs w:val="20"/>
                <w:lang w:eastAsia="cs-CZ"/>
              </w:rPr>
              <w:t>PR-24</w:t>
            </w:r>
          </w:p>
        </w:tc>
        <w:tc>
          <w:tcPr>
            <w:tcW w:w="2977" w:type="dxa"/>
            <w:tcBorders>
              <w:bottom w:val="single" w:sz="4" w:space="0" w:color="5B9BD5" w:themeColor="accent1"/>
            </w:tcBorders>
            <w:shd w:val="clear" w:color="auto" w:fill="auto"/>
            <w:hideMark/>
          </w:tcPr>
          <w:p w14:paraId="7D9D0A97" w14:textId="77777777" w:rsidR="00BA1589" w:rsidRPr="001E0B69" w:rsidRDefault="00BA1589" w:rsidP="00BA15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Zkušební provoz systému eCall 112 před jeho spuštěním do ostrého provozu</w:t>
            </w:r>
          </w:p>
        </w:tc>
        <w:tc>
          <w:tcPr>
            <w:tcW w:w="1559" w:type="dxa"/>
            <w:tcBorders>
              <w:bottom w:val="single" w:sz="4" w:space="0" w:color="5B9BD5" w:themeColor="accent1"/>
            </w:tcBorders>
            <w:shd w:val="clear" w:color="auto" w:fill="auto"/>
            <w:noWrap/>
            <w:vAlign w:val="center"/>
            <w:hideMark/>
          </w:tcPr>
          <w:p w14:paraId="0CAC508C" w14:textId="77777777" w:rsidR="00BA1589" w:rsidRPr="001E0B69" w:rsidRDefault="00BA1589" w:rsidP="00BA15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1701" w:type="dxa"/>
            <w:tcBorders>
              <w:bottom w:val="single" w:sz="4" w:space="0" w:color="5B9BD5" w:themeColor="accent1"/>
            </w:tcBorders>
            <w:shd w:val="clear" w:color="auto" w:fill="auto"/>
            <w:noWrap/>
            <w:vAlign w:val="center"/>
            <w:hideMark/>
          </w:tcPr>
          <w:p w14:paraId="499AD0EB" w14:textId="77777777" w:rsidR="00BA1589" w:rsidRPr="001E0B69" w:rsidRDefault="00BA1589" w:rsidP="00BA15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SR</w:t>
            </w:r>
          </w:p>
        </w:tc>
        <w:tc>
          <w:tcPr>
            <w:tcW w:w="1984" w:type="dxa"/>
            <w:tcBorders>
              <w:bottom w:val="single" w:sz="4" w:space="0" w:color="5B9BD5" w:themeColor="accent1"/>
            </w:tcBorders>
            <w:shd w:val="clear" w:color="auto" w:fill="auto"/>
            <w:noWrap/>
            <w:vAlign w:val="center"/>
            <w:hideMark/>
          </w:tcPr>
          <w:p w14:paraId="534D9AD7" w14:textId="77777777" w:rsidR="00BA1589" w:rsidRPr="001E0B69" w:rsidRDefault="00BA1589" w:rsidP="00BA15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1E0B69">
              <w:rPr>
                <w:sz w:val="20"/>
                <w:szCs w:val="20"/>
                <w:lang w:eastAsia="cs-CZ"/>
              </w:rPr>
              <w:t>10</w:t>
            </w:r>
          </w:p>
        </w:tc>
      </w:tr>
      <w:tr w:rsidR="00BA1589" w:rsidRPr="007F6249" w14:paraId="751BB132" w14:textId="77777777" w:rsidTr="00AF09C6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tcBorders>
              <w:top w:val="single" w:sz="4" w:space="0" w:color="5B9BD5" w:themeColor="accent1"/>
            </w:tcBorders>
            <w:noWrap/>
            <w:vAlign w:val="center"/>
          </w:tcPr>
          <w:p w14:paraId="0798D08D" w14:textId="77777777" w:rsidR="00BA1589" w:rsidRPr="007F6249" w:rsidRDefault="00BA1589" w:rsidP="00BA1589">
            <w:pPr>
              <w:rPr>
                <w:lang w:eastAsia="cs-CZ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tcBorders>
              <w:top w:val="single" w:sz="4" w:space="0" w:color="5B9BD5" w:themeColor="accent1"/>
            </w:tcBorders>
            <w:noWrap/>
            <w:vAlign w:val="center"/>
          </w:tcPr>
          <w:p w14:paraId="0C85690C" w14:textId="4ED533DA" w:rsidR="00BA1589" w:rsidRPr="002F03FA" w:rsidRDefault="00175256" w:rsidP="00BA1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6 205</w:t>
            </w:r>
          </w:p>
        </w:tc>
      </w:tr>
    </w:tbl>
    <w:p w14:paraId="4269C213" w14:textId="77777777" w:rsidR="00E2463E" w:rsidRDefault="00E2463E"/>
    <w:p w14:paraId="0984C56D" w14:textId="2B7D2375" w:rsidR="00975FCE" w:rsidRPr="00AF473B" w:rsidRDefault="00975FCE" w:rsidP="00975FCE">
      <w:pPr>
        <w:pStyle w:val="Titulek"/>
        <w:keepNext/>
        <w:jc w:val="center"/>
        <w:rPr>
          <w:b/>
          <w:i w:val="0"/>
          <w:color w:val="auto"/>
          <w:sz w:val="24"/>
          <w:szCs w:val="24"/>
        </w:rPr>
      </w:pPr>
      <w:r w:rsidRPr="00AF473B">
        <w:rPr>
          <w:b/>
          <w:i w:val="0"/>
          <w:color w:val="auto"/>
          <w:sz w:val="24"/>
          <w:szCs w:val="24"/>
        </w:rPr>
        <w:t xml:space="preserve">Tabulka </w:t>
      </w:r>
      <w:r w:rsidR="00EF7E09">
        <w:rPr>
          <w:b/>
          <w:i w:val="0"/>
          <w:color w:val="auto"/>
          <w:sz w:val="24"/>
          <w:szCs w:val="24"/>
        </w:rPr>
        <w:t xml:space="preserve">č. </w:t>
      </w:r>
      <w:r>
        <w:rPr>
          <w:b/>
          <w:i w:val="0"/>
          <w:color w:val="auto"/>
          <w:sz w:val="24"/>
          <w:szCs w:val="24"/>
        </w:rPr>
        <w:t>5</w:t>
      </w:r>
      <w:r w:rsidRPr="00AF473B">
        <w:rPr>
          <w:b/>
          <w:i w:val="0"/>
          <w:color w:val="auto"/>
          <w:sz w:val="24"/>
          <w:szCs w:val="24"/>
        </w:rPr>
        <w:t xml:space="preserve">: Projekty </w:t>
      </w:r>
      <w:r>
        <w:rPr>
          <w:b/>
          <w:i w:val="0"/>
          <w:color w:val="auto"/>
          <w:sz w:val="24"/>
          <w:szCs w:val="24"/>
        </w:rPr>
        <w:t>průběžně</w:t>
      </w:r>
      <w:r w:rsidRPr="00AF473B">
        <w:rPr>
          <w:b/>
          <w:i w:val="0"/>
          <w:color w:val="auto"/>
          <w:sz w:val="24"/>
          <w:szCs w:val="24"/>
        </w:rPr>
        <w:t xml:space="preserve"> připravované a realizované </w:t>
      </w:r>
      <w:r w:rsidR="00E808D3">
        <w:rPr>
          <w:b/>
          <w:i w:val="0"/>
          <w:color w:val="auto"/>
          <w:sz w:val="24"/>
          <w:szCs w:val="24"/>
        </w:rPr>
        <w:t>(</w:t>
      </w:r>
      <w:r>
        <w:rPr>
          <w:b/>
          <w:i w:val="0"/>
          <w:color w:val="auto"/>
          <w:sz w:val="24"/>
          <w:szCs w:val="24"/>
        </w:rPr>
        <w:t>2016</w:t>
      </w:r>
      <w:r w:rsidRPr="00AF473B">
        <w:rPr>
          <w:b/>
          <w:i w:val="0"/>
          <w:color w:val="auto"/>
          <w:sz w:val="24"/>
          <w:szCs w:val="24"/>
        </w:rPr>
        <w:t xml:space="preserve"> </w:t>
      </w:r>
      <w:r>
        <w:rPr>
          <w:b/>
          <w:i w:val="0"/>
          <w:color w:val="auto"/>
          <w:sz w:val="24"/>
          <w:szCs w:val="24"/>
        </w:rPr>
        <w:t>–</w:t>
      </w:r>
      <w:r w:rsidRPr="00AF473B">
        <w:rPr>
          <w:b/>
          <w:i w:val="0"/>
          <w:color w:val="auto"/>
          <w:sz w:val="24"/>
          <w:szCs w:val="24"/>
        </w:rPr>
        <w:t xml:space="preserve"> 2020</w:t>
      </w:r>
      <w:r>
        <w:rPr>
          <w:b/>
          <w:i w:val="0"/>
          <w:color w:val="auto"/>
          <w:sz w:val="24"/>
          <w:szCs w:val="24"/>
        </w:rPr>
        <w:t>)</w:t>
      </w:r>
    </w:p>
    <w:tbl>
      <w:tblPr>
        <w:tblStyle w:val="Tabulkasmkou4zvraznn51"/>
        <w:tblpPr w:leftFromText="141" w:rightFromText="141" w:vertAnchor="text" w:horzAnchor="margin" w:tblpY="36"/>
        <w:tblW w:w="9067" w:type="dxa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975FCE" w:rsidRPr="007F6249" w14:paraId="43BF7892" w14:textId="77777777" w:rsidTr="0052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45968BFD" w14:textId="77777777" w:rsidR="00975FCE" w:rsidRPr="008372EA" w:rsidRDefault="00975FCE" w:rsidP="005241A3">
            <w:pPr>
              <w:rPr>
                <w:lang w:eastAsia="cs-CZ"/>
              </w:rPr>
            </w:pPr>
            <w:r w:rsidRPr="008372EA">
              <w:rPr>
                <w:lang w:eastAsia="cs-CZ"/>
              </w:rPr>
              <w:t>ID</w:t>
            </w:r>
          </w:p>
        </w:tc>
        <w:tc>
          <w:tcPr>
            <w:tcW w:w="2977" w:type="dxa"/>
            <w:vAlign w:val="center"/>
            <w:hideMark/>
          </w:tcPr>
          <w:p w14:paraId="3B8534E3" w14:textId="77777777" w:rsidR="00975FCE" w:rsidRPr="007F6249" w:rsidRDefault="00975FCE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559" w:type="dxa"/>
            <w:vAlign w:val="center"/>
            <w:hideMark/>
          </w:tcPr>
          <w:p w14:paraId="004AC95A" w14:textId="77777777" w:rsidR="00975FCE" w:rsidRPr="007F6249" w:rsidRDefault="00975FCE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vAlign w:val="center"/>
            <w:hideMark/>
          </w:tcPr>
          <w:p w14:paraId="501B2FDA" w14:textId="77777777" w:rsidR="00975FCE" w:rsidRPr="007F6249" w:rsidRDefault="00975FCE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vAlign w:val="center"/>
            <w:hideMark/>
          </w:tcPr>
          <w:p w14:paraId="3E0793D7" w14:textId="77777777" w:rsidR="00975FCE" w:rsidRPr="007F6249" w:rsidRDefault="00975FCE" w:rsidP="00524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eastAsia="cs-CZ"/>
              </w:rPr>
            </w:pPr>
            <w:r w:rsidRPr="007F6249">
              <w:rPr>
                <w:sz w:val="22"/>
                <w:szCs w:val="22"/>
                <w:lang w:eastAsia="cs-CZ"/>
              </w:rPr>
              <w:t>Předpokládané náklady [mil. Kč]</w:t>
            </w:r>
          </w:p>
        </w:tc>
      </w:tr>
      <w:tr w:rsidR="00975FCE" w:rsidRPr="00061D36" w14:paraId="42A966A4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3814E3C" w14:textId="77777777" w:rsidR="00975FCE" w:rsidRPr="00210532" w:rsidRDefault="00975FCE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210532">
              <w:rPr>
                <w:b w:val="0"/>
                <w:sz w:val="20"/>
                <w:szCs w:val="20"/>
                <w:lang w:eastAsia="cs-CZ"/>
              </w:rPr>
              <w:t>ŽD-13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A31B6E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Automatické vedení vlaku (AVV)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601750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6B356D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15% SŽDC</w:t>
            </w:r>
          </w:p>
          <w:p w14:paraId="6EED5682" w14:textId="441EA72F" w:rsidR="00975FCE" w:rsidRPr="00210532" w:rsidRDefault="00361255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85% OPD </w:t>
            </w:r>
            <w:r w:rsidRPr="0036125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21CB71C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37</w:t>
            </w:r>
          </w:p>
        </w:tc>
      </w:tr>
      <w:tr w:rsidR="00975FCE" w:rsidRPr="00061D36" w14:paraId="44EAB504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7D387A1" w14:textId="77777777" w:rsidR="00975FCE" w:rsidRPr="00210532" w:rsidRDefault="00975FCE" w:rsidP="005241A3">
            <w:pPr>
              <w:rPr>
                <w:b w:val="0"/>
                <w:sz w:val="20"/>
                <w:szCs w:val="20"/>
                <w:lang w:eastAsia="cs-CZ"/>
              </w:rPr>
            </w:pPr>
            <w:r w:rsidRPr="00210532">
              <w:rPr>
                <w:b w:val="0"/>
                <w:sz w:val="20"/>
                <w:szCs w:val="20"/>
                <w:lang w:eastAsia="cs-CZ"/>
              </w:rPr>
              <w:t>SD-02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071477" w14:textId="77777777" w:rsidR="00975FCE" w:rsidRPr="00210532" w:rsidRDefault="00975FC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Doplnění a modernizace stávajících telematických systémů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A8DF23" w14:textId="77777777" w:rsidR="00975FCE" w:rsidRPr="00210532" w:rsidRDefault="00975FC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C852D9D" w14:textId="0E328B82" w:rsidR="00975FCE" w:rsidRPr="00210532" w:rsidRDefault="00361255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OPD</w:t>
            </w:r>
            <w:r w:rsidR="00975FCE" w:rsidRPr="00210532">
              <w:rPr>
                <w:sz w:val="20"/>
                <w:szCs w:val="20"/>
                <w:lang w:eastAsia="cs-CZ"/>
              </w:rPr>
              <w:t>,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C33A917" w14:textId="77777777" w:rsidR="00975FCE" w:rsidRPr="00210532" w:rsidRDefault="00975FC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500</w:t>
            </w:r>
          </w:p>
        </w:tc>
      </w:tr>
      <w:tr w:rsidR="00975FCE" w:rsidRPr="00061D36" w14:paraId="02D33E02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B2F363D" w14:textId="77777777" w:rsidR="00975FCE" w:rsidRPr="00210532" w:rsidRDefault="00975FCE" w:rsidP="005241A3">
            <w:pPr>
              <w:rPr>
                <w:sz w:val="20"/>
                <w:szCs w:val="20"/>
                <w:lang w:eastAsia="cs-CZ"/>
              </w:rPr>
            </w:pPr>
            <w:r w:rsidRPr="00210532">
              <w:rPr>
                <w:b w:val="0"/>
                <w:sz w:val="20"/>
                <w:szCs w:val="20"/>
                <w:lang w:eastAsia="cs-CZ"/>
              </w:rPr>
              <w:t>SD-27</w:t>
            </w:r>
          </w:p>
        </w:tc>
        <w:tc>
          <w:tcPr>
            <w:tcW w:w="2977" w:type="dxa"/>
            <w:shd w:val="clear" w:color="auto" w:fill="auto"/>
          </w:tcPr>
          <w:p w14:paraId="5D40AF8E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Lokalizační tabulky pro RDS-TMC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59BBBEC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84FE57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31E0C86" w14:textId="77777777" w:rsidR="00975FCE" w:rsidRPr="00210532" w:rsidRDefault="00975FCE" w:rsidP="00524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210532">
              <w:rPr>
                <w:sz w:val="20"/>
                <w:szCs w:val="20"/>
                <w:lang w:eastAsia="cs-CZ"/>
              </w:rPr>
              <w:t>20</w:t>
            </w:r>
          </w:p>
        </w:tc>
      </w:tr>
      <w:tr w:rsidR="00975FCE" w:rsidRPr="001C15C7" w14:paraId="775C5D69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noWrap/>
            <w:vAlign w:val="center"/>
          </w:tcPr>
          <w:p w14:paraId="7CFE9795" w14:textId="77777777" w:rsidR="00975FCE" w:rsidRPr="007F6249" w:rsidRDefault="00975FCE" w:rsidP="005241A3">
            <w:pPr>
              <w:rPr>
                <w:lang w:eastAsia="cs-CZ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noWrap/>
            <w:vAlign w:val="center"/>
          </w:tcPr>
          <w:p w14:paraId="4E0A2C90" w14:textId="77777777" w:rsidR="00975FCE" w:rsidRPr="001C15C7" w:rsidRDefault="00975FCE" w:rsidP="00524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557</w:t>
            </w:r>
          </w:p>
        </w:tc>
      </w:tr>
    </w:tbl>
    <w:p w14:paraId="2D7881D4" w14:textId="77777777" w:rsidR="00975FCE" w:rsidRDefault="00975FCE" w:rsidP="00975FCE"/>
    <w:p w14:paraId="73AD9117" w14:textId="77777777" w:rsidR="00F464C2" w:rsidRDefault="00F464C2">
      <w:pPr>
        <w:jc w:val="left"/>
      </w:pPr>
    </w:p>
    <w:p w14:paraId="61CF131C" w14:textId="77777777" w:rsidR="00975FCE" w:rsidRDefault="00975FCE">
      <w:pPr>
        <w:jc w:val="left"/>
      </w:pPr>
    </w:p>
    <w:p w14:paraId="21AFE6A1" w14:textId="6BCB42BC" w:rsidR="00E2463E" w:rsidRPr="00F464C2" w:rsidRDefault="00E2463E" w:rsidP="00E2463E">
      <w:pPr>
        <w:pStyle w:val="Titulek"/>
        <w:keepNext/>
        <w:jc w:val="center"/>
        <w:rPr>
          <w:b/>
          <w:i w:val="0"/>
          <w:color w:val="auto"/>
          <w:sz w:val="24"/>
          <w:szCs w:val="24"/>
        </w:rPr>
      </w:pPr>
      <w:r w:rsidRPr="00F464C2">
        <w:rPr>
          <w:b/>
          <w:i w:val="0"/>
          <w:color w:val="auto"/>
          <w:sz w:val="24"/>
          <w:szCs w:val="24"/>
        </w:rPr>
        <w:lastRenderedPageBreak/>
        <w:t xml:space="preserve">Tabulka </w:t>
      </w:r>
      <w:r w:rsidR="001F248C">
        <w:rPr>
          <w:b/>
          <w:i w:val="0"/>
          <w:color w:val="auto"/>
          <w:sz w:val="24"/>
          <w:szCs w:val="24"/>
        </w:rPr>
        <w:t xml:space="preserve">č. </w:t>
      </w:r>
      <w:r w:rsidR="00F464C2">
        <w:rPr>
          <w:b/>
          <w:i w:val="0"/>
          <w:color w:val="auto"/>
          <w:sz w:val="24"/>
          <w:szCs w:val="24"/>
        </w:rPr>
        <w:t>6</w:t>
      </w:r>
      <w:r w:rsidRPr="00F464C2">
        <w:rPr>
          <w:b/>
          <w:i w:val="0"/>
          <w:color w:val="auto"/>
          <w:sz w:val="24"/>
          <w:szCs w:val="24"/>
        </w:rPr>
        <w:t>:</w:t>
      </w:r>
      <w:r w:rsidR="008E2807" w:rsidRPr="00F464C2">
        <w:rPr>
          <w:b/>
          <w:i w:val="0"/>
          <w:color w:val="auto"/>
          <w:sz w:val="24"/>
          <w:szCs w:val="24"/>
        </w:rPr>
        <w:t xml:space="preserve"> Zásobník projektových záměrů</w:t>
      </w:r>
      <w:r w:rsidR="008934FE">
        <w:rPr>
          <w:b/>
          <w:i w:val="0"/>
          <w:color w:val="auto"/>
          <w:sz w:val="24"/>
          <w:szCs w:val="24"/>
        </w:rPr>
        <w:t>,</w:t>
      </w:r>
      <w:r w:rsidRPr="00F464C2">
        <w:rPr>
          <w:b/>
          <w:i w:val="0"/>
          <w:color w:val="auto"/>
          <w:sz w:val="24"/>
          <w:szCs w:val="24"/>
        </w:rPr>
        <w:t xml:space="preserve"> </w:t>
      </w:r>
      <w:r w:rsidR="008934FE">
        <w:rPr>
          <w:b/>
          <w:i w:val="0"/>
          <w:color w:val="auto"/>
          <w:sz w:val="24"/>
          <w:szCs w:val="24"/>
        </w:rPr>
        <w:t>které se zpracovávají, projednávají nebo se jejich realizace plánuje od roku 2018</w:t>
      </w:r>
      <w:r w:rsidR="00A07A5D" w:rsidRPr="00F464C2">
        <w:rPr>
          <w:b/>
          <w:i w:val="0"/>
          <w:color w:val="auto"/>
          <w:sz w:val="24"/>
          <w:szCs w:val="24"/>
        </w:rPr>
        <w:t xml:space="preserve"> </w:t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8763BD" w:rsidRPr="008763BD" w14:paraId="34FDF7F4" w14:textId="77777777" w:rsidTr="00C46193">
        <w:trPr>
          <w:trHeight w:val="697"/>
        </w:trPr>
        <w:tc>
          <w:tcPr>
            <w:tcW w:w="846" w:type="dxa"/>
            <w:shd w:val="clear" w:color="auto" w:fill="4472C4" w:themeFill="accent5"/>
            <w:vAlign w:val="center"/>
            <w:hideMark/>
          </w:tcPr>
          <w:p w14:paraId="742F85C7" w14:textId="77777777" w:rsidR="00E2463E" w:rsidRPr="008763BD" w:rsidRDefault="00E2463E" w:rsidP="00AF09C6">
            <w:pPr>
              <w:spacing w:after="0" w:line="240" w:lineRule="auto"/>
              <w:rPr>
                <w:b/>
                <w:color w:val="FFFFFF" w:themeColor="background1"/>
                <w:sz w:val="22"/>
                <w:szCs w:val="22"/>
                <w:lang w:eastAsia="cs-CZ"/>
              </w:rPr>
            </w:pPr>
            <w:r w:rsidRPr="008763BD">
              <w:rPr>
                <w:b/>
                <w:color w:val="FFFFFF" w:themeColor="background1"/>
                <w:sz w:val="22"/>
                <w:szCs w:val="22"/>
                <w:lang w:eastAsia="cs-CZ"/>
              </w:rPr>
              <w:t>ID</w:t>
            </w:r>
          </w:p>
        </w:tc>
        <w:tc>
          <w:tcPr>
            <w:tcW w:w="2977" w:type="dxa"/>
            <w:shd w:val="clear" w:color="auto" w:fill="4472C4" w:themeFill="accent5"/>
            <w:vAlign w:val="center"/>
            <w:hideMark/>
          </w:tcPr>
          <w:p w14:paraId="5E2C1495" w14:textId="77777777" w:rsidR="00E2463E" w:rsidRPr="008763BD" w:rsidRDefault="00E2463E" w:rsidP="00AF09C6">
            <w:pPr>
              <w:spacing w:after="0" w:line="240" w:lineRule="auto"/>
              <w:rPr>
                <w:b/>
                <w:color w:val="FFFFFF" w:themeColor="background1"/>
                <w:sz w:val="22"/>
                <w:szCs w:val="22"/>
                <w:lang w:eastAsia="cs-CZ"/>
              </w:rPr>
            </w:pPr>
            <w:r w:rsidRPr="008763BD">
              <w:rPr>
                <w:b/>
                <w:color w:val="FFFFFF" w:themeColor="background1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1559" w:type="dxa"/>
            <w:shd w:val="clear" w:color="auto" w:fill="4472C4" w:themeFill="accent5"/>
            <w:vAlign w:val="center"/>
            <w:hideMark/>
          </w:tcPr>
          <w:p w14:paraId="5C1E8A8B" w14:textId="77777777" w:rsidR="00E2463E" w:rsidRPr="008763BD" w:rsidRDefault="00E2463E" w:rsidP="00AF09C6">
            <w:pPr>
              <w:spacing w:after="0" w:line="240" w:lineRule="auto"/>
              <w:rPr>
                <w:b/>
                <w:color w:val="FFFFFF" w:themeColor="background1"/>
                <w:sz w:val="22"/>
                <w:szCs w:val="22"/>
                <w:lang w:eastAsia="cs-CZ"/>
              </w:rPr>
            </w:pPr>
            <w:r w:rsidRPr="008763BD">
              <w:rPr>
                <w:b/>
                <w:color w:val="FFFFFF" w:themeColor="background1"/>
                <w:sz w:val="22"/>
                <w:szCs w:val="22"/>
                <w:lang w:eastAsia="cs-CZ"/>
              </w:rPr>
              <w:t>Gestor projektu</w:t>
            </w:r>
          </w:p>
        </w:tc>
        <w:tc>
          <w:tcPr>
            <w:tcW w:w="1701" w:type="dxa"/>
            <w:shd w:val="clear" w:color="auto" w:fill="4472C4" w:themeFill="accent5"/>
            <w:vAlign w:val="center"/>
            <w:hideMark/>
          </w:tcPr>
          <w:p w14:paraId="1AB5DE59" w14:textId="77777777" w:rsidR="00E2463E" w:rsidRPr="008763BD" w:rsidRDefault="00E2463E" w:rsidP="00AF09C6">
            <w:pPr>
              <w:spacing w:after="0" w:line="240" w:lineRule="auto"/>
              <w:rPr>
                <w:b/>
                <w:color w:val="FFFFFF" w:themeColor="background1"/>
                <w:sz w:val="22"/>
                <w:szCs w:val="22"/>
                <w:lang w:eastAsia="cs-CZ"/>
              </w:rPr>
            </w:pPr>
            <w:r w:rsidRPr="008763BD">
              <w:rPr>
                <w:b/>
                <w:color w:val="FFFFFF" w:themeColor="background1"/>
                <w:sz w:val="22"/>
                <w:szCs w:val="22"/>
                <w:lang w:eastAsia="cs-CZ"/>
              </w:rPr>
              <w:t>Zdroje financování projektu</w:t>
            </w:r>
          </w:p>
        </w:tc>
        <w:tc>
          <w:tcPr>
            <w:tcW w:w="1984" w:type="dxa"/>
            <w:shd w:val="clear" w:color="auto" w:fill="4472C4" w:themeFill="accent5"/>
            <w:vAlign w:val="center"/>
            <w:hideMark/>
          </w:tcPr>
          <w:p w14:paraId="4E1FCCBB" w14:textId="77777777" w:rsidR="00E2463E" w:rsidRPr="008763BD" w:rsidRDefault="00E2463E" w:rsidP="00AF09C6">
            <w:pPr>
              <w:spacing w:after="0" w:line="240" w:lineRule="auto"/>
              <w:rPr>
                <w:b/>
                <w:color w:val="FFFFFF" w:themeColor="background1"/>
                <w:sz w:val="22"/>
                <w:szCs w:val="22"/>
                <w:lang w:eastAsia="cs-CZ"/>
              </w:rPr>
            </w:pPr>
            <w:r w:rsidRPr="008763BD">
              <w:rPr>
                <w:b/>
                <w:color w:val="FFFFFF" w:themeColor="background1"/>
                <w:sz w:val="22"/>
                <w:szCs w:val="22"/>
                <w:lang w:eastAsia="cs-CZ"/>
              </w:rPr>
              <w:t>Předpokládané náklady [mil. Kč]</w:t>
            </w:r>
          </w:p>
        </w:tc>
      </w:tr>
    </w:tbl>
    <w:tbl>
      <w:tblPr>
        <w:tblStyle w:val="Tabulkasmkou4zvraznn51"/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559"/>
        <w:gridCol w:w="1701"/>
        <w:gridCol w:w="1984"/>
      </w:tblGrid>
      <w:tr w:rsidR="00445837" w:rsidRPr="00AF09C6" w14:paraId="2B9E4F66" w14:textId="77777777" w:rsidTr="009D48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3DFC5FE8" w14:textId="0EA15D9B" w:rsidR="00445837" w:rsidRPr="00915769" w:rsidRDefault="00445837" w:rsidP="00445837">
            <w:pPr>
              <w:rPr>
                <w:b w:val="0"/>
                <w:color w:val="auto"/>
                <w:sz w:val="20"/>
                <w:szCs w:val="20"/>
                <w:lang w:eastAsia="cs-CZ"/>
              </w:rPr>
            </w:pPr>
            <w:r w:rsidRPr="00915769">
              <w:rPr>
                <w:b w:val="0"/>
                <w:color w:val="auto"/>
                <w:sz w:val="20"/>
                <w:szCs w:val="20"/>
                <w:lang w:eastAsia="cs-CZ"/>
              </w:rPr>
              <w:t>SD-09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15F81609" w14:textId="5F90BBF4" w:rsidR="00445837" w:rsidRPr="00915769" w:rsidRDefault="00445837" w:rsidP="00445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eastAsia="cs-CZ"/>
              </w:rPr>
            </w:pPr>
            <w:r w:rsidRPr="00915769">
              <w:rPr>
                <w:b w:val="0"/>
                <w:color w:val="auto"/>
                <w:sz w:val="20"/>
                <w:szCs w:val="20"/>
                <w:lang w:eastAsia="cs-CZ"/>
              </w:rPr>
              <w:t>D10 výstavba telematických systémů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69720712" w14:textId="1FDC7616" w:rsidR="00445837" w:rsidRPr="00915769" w:rsidRDefault="00AA5499" w:rsidP="00445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eastAsia="cs-CZ"/>
              </w:rPr>
            </w:pPr>
            <w:r>
              <w:rPr>
                <w:b w:val="0"/>
                <w:color w:val="auto"/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3B580026" w14:textId="1A6AF163" w:rsidR="00445837" w:rsidRPr="00915769" w:rsidRDefault="00E74519" w:rsidP="00445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eastAsia="cs-CZ"/>
              </w:rPr>
            </w:pPr>
            <w:r>
              <w:rPr>
                <w:b w:val="0"/>
                <w:color w:val="auto"/>
                <w:sz w:val="20"/>
                <w:szCs w:val="20"/>
                <w:lang w:eastAsia="cs-CZ"/>
              </w:rPr>
              <w:t>85% OPD</w:t>
            </w:r>
            <w:r w:rsidR="00C65815" w:rsidRPr="00C65815">
              <w:rPr>
                <w:b w:val="0"/>
                <w:color w:val="auto"/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b w:val="0"/>
                <w:color w:val="auto"/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56863965" w14:textId="3A0A7384" w:rsidR="00445837" w:rsidRPr="00915769" w:rsidRDefault="00445837" w:rsidP="00445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eastAsia="cs-CZ"/>
              </w:rPr>
            </w:pPr>
            <w:r w:rsidRPr="00915769">
              <w:rPr>
                <w:b w:val="0"/>
                <w:color w:val="auto"/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7654BB31" w14:textId="3DFE7442" w:rsidR="00445837" w:rsidRPr="00915769" w:rsidRDefault="00445837" w:rsidP="004458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  <w:lang w:eastAsia="cs-CZ"/>
              </w:rPr>
            </w:pPr>
            <w:r w:rsidRPr="00915769">
              <w:rPr>
                <w:b w:val="0"/>
                <w:color w:val="auto"/>
                <w:sz w:val="20"/>
                <w:szCs w:val="20"/>
                <w:lang w:eastAsia="cs-CZ"/>
              </w:rPr>
              <w:t>300</w:t>
            </w:r>
          </w:p>
        </w:tc>
      </w:tr>
      <w:tr w:rsidR="00EA6F07" w:rsidRPr="00AF09C6" w14:paraId="173C516D" w14:textId="77777777" w:rsidTr="009D4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0B8A8A1F" w14:textId="467410CE" w:rsidR="00EA6F07" w:rsidRPr="00915769" w:rsidRDefault="00EA6F07" w:rsidP="00EA6F07">
            <w:pPr>
              <w:rPr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SD-10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5CE181EE" w14:textId="45143F86" w:rsidR="00EA6F07" w:rsidRPr="00915769" w:rsidRDefault="009D48A2" w:rsidP="00EA6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D</w:t>
            </w:r>
            <w:r w:rsidR="00EA6F07" w:rsidRPr="00915769">
              <w:rPr>
                <w:sz w:val="20"/>
                <w:szCs w:val="20"/>
                <w:lang w:eastAsia="cs-CZ"/>
              </w:rPr>
              <w:t>46 výstavba telematických systémů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524269EA" w14:textId="263A9A00" w:rsidR="00EA6F07" w:rsidRPr="00915769" w:rsidRDefault="00AA5499" w:rsidP="00EA6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7AE3DDDB" w14:textId="0FE7CA38" w:rsidR="00EA6F07" w:rsidRPr="00915769" w:rsidRDefault="00E74519" w:rsidP="00EA6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58E629C5" w14:textId="12C32747" w:rsidR="00EA6F07" w:rsidRPr="00915769" w:rsidRDefault="00EA6F07" w:rsidP="00EA6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10DD5CC3" w14:textId="63C68710" w:rsidR="00EA6F07" w:rsidRPr="00915769" w:rsidRDefault="00EA6F07" w:rsidP="00EA6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150</w:t>
            </w:r>
          </w:p>
        </w:tc>
      </w:tr>
      <w:tr w:rsidR="00EA6F07" w:rsidRPr="00AF09C6" w14:paraId="1895EC62" w14:textId="77777777" w:rsidTr="00D7238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3510B0A2" w14:textId="149379F5" w:rsidR="00EA6F07" w:rsidRPr="00915769" w:rsidRDefault="00EA6F07" w:rsidP="00EA6F07">
            <w:pPr>
              <w:rPr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SD-14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5C54FEDB" w14:textId="78BA66F8" w:rsidR="00EA6F07" w:rsidRPr="00915769" w:rsidRDefault="00EA6F07" w:rsidP="00EA6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Telematická opatření pro zvýšení bezpečnosti dopravy v rizikových lokalitách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43C206C1" w14:textId="045B4D70" w:rsidR="00EA6F07" w:rsidRPr="00915769" w:rsidRDefault="00AA5499" w:rsidP="00EA6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6FEDB0A9" w14:textId="68872621" w:rsidR="00EA6F07" w:rsidRPr="00915769" w:rsidRDefault="00E74519" w:rsidP="00EA6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85% OPD</w:t>
            </w:r>
            <w:r w:rsidR="00C65815">
              <w:rPr>
                <w:sz w:val="20"/>
                <w:szCs w:val="20"/>
                <w:lang w:eastAsia="cs-CZ"/>
              </w:rPr>
              <w:t xml:space="preserve"> </w:t>
            </w:r>
            <w:r w:rsidR="00C65815" w:rsidRPr="00C65815">
              <w:rPr>
                <w:sz w:val="20"/>
                <w:szCs w:val="20"/>
                <w:vertAlign w:val="superscript"/>
                <w:lang w:eastAsia="cs-CZ"/>
              </w:rPr>
              <w:t>i</w:t>
            </w:r>
          </w:p>
          <w:p w14:paraId="0589E2DF" w14:textId="0C9F4506" w:rsidR="00EA6F07" w:rsidRPr="00915769" w:rsidRDefault="00EA6F07" w:rsidP="00EA6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15% SFDI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15D146CD" w14:textId="5527B3F2" w:rsidR="00EA6F07" w:rsidRPr="00915769" w:rsidRDefault="00EA6F07" w:rsidP="00EA6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100</w:t>
            </w:r>
          </w:p>
        </w:tc>
      </w:tr>
      <w:tr w:rsidR="00527073" w:rsidRPr="00AF09C6" w14:paraId="51A6EF55" w14:textId="77777777" w:rsidTr="00F84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478275F0" w14:textId="09AC4571" w:rsidR="00527073" w:rsidRPr="00915769" w:rsidRDefault="00527073" w:rsidP="00527073">
            <w:pPr>
              <w:rPr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PR-15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72F34F67" w14:textId="30F0BC5F" w:rsidR="00527073" w:rsidRPr="00915769" w:rsidRDefault="00527073" w:rsidP="005270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Harmonizace dat jednotné georeferenční sítě pozemních komunikací Global Network se specifikací INSPIRE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7B3A0CBD" w14:textId="1AE4E781" w:rsidR="00527073" w:rsidRPr="00915769" w:rsidRDefault="00AA5499" w:rsidP="005270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7D07A545" w14:textId="6089FBF7" w:rsidR="00527073" w:rsidRPr="00915769" w:rsidRDefault="00527073" w:rsidP="005270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295C3696" w14:textId="28942D2A" w:rsidR="00527073" w:rsidRPr="00915769" w:rsidRDefault="00527073" w:rsidP="005270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2,5</w:t>
            </w:r>
          </w:p>
        </w:tc>
      </w:tr>
      <w:tr w:rsidR="00527073" w:rsidRPr="00AF09C6" w14:paraId="6C91A55B" w14:textId="77777777" w:rsidTr="00F8487B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172AD343" w14:textId="5DB84311" w:rsidR="00527073" w:rsidRPr="00915769" w:rsidRDefault="00527073" w:rsidP="00527073">
            <w:pPr>
              <w:rPr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PR-16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</w:tcPr>
          <w:p w14:paraId="60F77D64" w14:textId="00F1C051" w:rsidR="00527073" w:rsidRPr="00915769" w:rsidRDefault="00527073" w:rsidP="00527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Dynamické lokalizace dopravních informací v různých datových formátech pro podporu rozvoje NDIC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11924D2F" w14:textId="556B8E6F" w:rsidR="00527073" w:rsidRPr="00915769" w:rsidRDefault="00527073" w:rsidP="00527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34A7AE1C" w14:textId="33FFE5EA" w:rsidR="00527073" w:rsidRPr="00915769" w:rsidRDefault="00527073" w:rsidP="00527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ŘSD</w:t>
            </w:r>
            <w:r w:rsidR="00970D47" w:rsidRPr="00915769">
              <w:rPr>
                <w:sz w:val="20"/>
                <w:szCs w:val="20"/>
                <w:lang w:eastAsia="cs-CZ"/>
              </w:rPr>
              <w:t>/ CROCODIL</w:t>
            </w:r>
            <w:r w:rsidRPr="00915769">
              <w:rPr>
                <w:sz w:val="20"/>
                <w:szCs w:val="20"/>
                <w:lang w:eastAsia="cs-CZ"/>
              </w:rPr>
              <w:t>E 2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1FCF3E31" w14:textId="41FAE110" w:rsidR="00527073" w:rsidRPr="00915769" w:rsidRDefault="00527073" w:rsidP="00527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5</w:t>
            </w:r>
          </w:p>
        </w:tc>
      </w:tr>
      <w:tr w:rsidR="00FB5B0A" w:rsidRPr="00AF09C6" w14:paraId="228EF457" w14:textId="77777777" w:rsidTr="00524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7B0D0037" w14:textId="3FBB5347" w:rsidR="00FB5B0A" w:rsidRPr="00915769" w:rsidRDefault="00FB5B0A" w:rsidP="00FB5B0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SD-28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3CCE45C0" w14:textId="1076AF33" w:rsidR="00FB5B0A" w:rsidRPr="00915769" w:rsidRDefault="00FB5B0A" w:rsidP="00FB5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Informační služba pro parkování nákladních vozidel - Systém pro poskytování informací o parkovacích místech pro nákladní a užitková vozidla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5056B5AF" w14:textId="342BFA4A" w:rsidR="00FB5B0A" w:rsidRPr="00915769" w:rsidRDefault="00FB5B0A" w:rsidP="00FB5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se: 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2984D9BC" w14:textId="162DBCA8" w:rsidR="00FB5B0A" w:rsidRPr="00915769" w:rsidRDefault="00FB5B0A" w:rsidP="00FB5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ještě není stanoveno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68A1CEFF" w14:textId="73AB2F5A" w:rsidR="00FB5B0A" w:rsidRPr="00915769" w:rsidRDefault="00FB5B0A" w:rsidP="00FB5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Ještě není stanoveno</w:t>
            </w:r>
          </w:p>
        </w:tc>
      </w:tr>
      <w:tr w:rsidR="00096F3A" w:rsidRPr="00AF09C6" w14:paraId="445496BD" w14:textId="77777777" w:rsidTr="00096F3A">
        <w:trPr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033B83FB" w14:textId="6F9BE846" w:rsidR="00096F3A" w:rsidRPr="00915769" w:rsidRDefault="00096F3A" w:rsidP="00096F3A">
            <w:pPr>
              <w:rPr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</w:rPr>
              <w:t>PR-18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1D42D348" w14:textId="4B2ABC6B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Komplexní telematický systém na komunikacích ve správě ŘSD na území města Brna</w:t>
            </w:r>
          </w:p>
        </w:tc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27B0333F" w14:textId="418B24F8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předpokládá se: ŘSD</w:t>
            </w:r>
          </w:p>
        </w:tc>
        <w:tc>
          <w:tcPr>
            <w:tcW w:w="1701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2DAACA4F" w14:textId="12161E9B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98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noWrap/>
            <w:vAlign w:val="center"/>
          </w:tcPr>
          <w:p w14:paraId="0C200B0D" w14:textId="75A0D1FC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100</w:t>
            </w:r>
          </w:p>
        </w:tc>
      </w:tr>
      <w:tr w:rsidR="00096F3A" w:rsidRPr="007F6249" w14:paraId="2EDD1A74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F78FC81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F7BA75F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Vybudování ICT infrastruktury pro sledování pohybu cestujících v prostorách dopravních multimodálních uzlů pomocí laserové technologie ve vazbě na in-door navigace, včetně implementace TAP TSI, PRM TSI a SIRI s propojením na městskou hromadnou dopravu, resp. IDS.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0BE6D" w14:textId="4389DC4A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předpokládá se: </w:t>
            </w:r>
            <w:r w:rsidRPr="00915769">
              <w:rPr>
                <w:sz w:val="20"/>
                <w:szCs w:val="20"/>
              </w:rPr>
              <w:t>Manažer stanice / ČD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265069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navrhováno: CEF, IROP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E7ACCE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150</w:t>
            </w:r>
          </w:p>
        </w:tc>
      </w:tr>
      <w:tr w:rsidR="00096F3A" w:rsidRPr="007F6249" w14:paraId="7108575B" w14:textId="77777777" w:rsidTr="006C3E3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734C8FC8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ŽD-17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B34DBF9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Dobudování potřebné podpory ERTMS v oblasti vazby železniční vozidlo-železniční infrastruktura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E7C417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MD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5A57A8" w14:textId="578DB1CC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navrhováno: CEF, OPD, IROP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E1B5CD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</w:tr>
      <w:tr w:rsidR="00096F3A" w:rsidRPr="007F6249" w14:paraId="7844B365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680C2EC0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ŽD-18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66A5CC8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Inteligentní železniční vozidlo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76471D" w14:textId="4E9D32CA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</w:t>
            </w:r>
            <w:r w:rsidRPr="00915769">
              <w:rPr>
                <w:sz w:val="20"/>
                <w:szCs w:val="20"/>
              </w:rPr>
              <w:t>:  ČD Cargo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92F0F0" w14:textId="4A06D3A2" w:rsidR="00096F3A" w:rsidRPr="00915769" w:rsidRDefault="00E74519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návrh: CEF, 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531F304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</w:tr>
      <w:tr w:rsidR="00BC7394" w:rsidRPr="00BC7394" w14:paraId="23F61A4D" w14:textId="77777777" w:rsidTr="006C3E3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7EA32CD0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4FB22F8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Příprava ICT infrastruktury pro model I2M (Integrated Mobility Management)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79643A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 xml:space="preserve">předpokládá se: </w:t>
            </w:r>
            <w:r w:rsidRPr="00915769">
              <w:rPr>
                <w:sz w:val="20"/>
                <w:szCs w:val="20"/>
              </w:rPr>
              <w:t xml:space="preserve"> 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06E0A1" w14:textId="10922275" w:rsidR="00096F3A" w:rsidRPr="00915769" w:rsidRDefault="00E74519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navrhováno: CEF, 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7E47F57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200</w:t>
            </w:r>
          </w:p>
        </w:tc>
      </w:tr>
      <w:tr w:rsidR="00096F3A" w:rsidRPr="007F6249" w14:paraId="2DCB3250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335BD2D1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ŽD-19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B36368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Podpora IS malých dopravců v implementačním procesu TAP/TAF TSI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F9718F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</w:t>
            </w:r>
            <w:r w:rsidRPr="00915769">
              <w:rPr>
                <w:sz w:val="20"/>
                <w:szCs w:val="20"/>
              </w:rPr>
              <w:t>: SŽDC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86608E" w14:textId="38FCC1DF" w:rsidR="00096F3A" w:rsidRPr="00915769" w:rsidRDefault="00E74519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Navrhováno: OPD</w:t>
            </w:r>
            <w:r w:rsidR="00096F3A" w:rsidRPr="00915769">
              <w:rPr>
                <w:sz w:val="20"/>
                <w:szCs w:val="20"/>
              </w:rPr>
              <w:t>, CEF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A32E6C1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300</w:t>
            </w:r>
          </w:p>
        </w:tc>
      </w:tr>
      <w:tr w:rsidR="00096F3A" w:rsidRPr="007F6249" w14:paraId="07493578" w14:textId="77777777" w:rsidTr="006C3E3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6755E361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500E28B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Vytvoření Centrálního systému informací v reálném čase ve Veřejné dopravě (CISReal) a zajištění jeho provozu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FFD452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MDČR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E799CA" w14:textId="77777777" w:rsidR="00077E15" w:rsidRPr="00915769" w:rsidRDefault="00077E15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 xml:space="preserve">návrh:       </w:t>
            </w:r>
          </w:p>
          <w:p w14:paraId="0A81483A" w14:textId="312FD7EE" w:rsidR="00096F3A" w:rsidRPr="00915769" w:rsidRDefault="00E74519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</w:t>
            </w:r>
            <w:r w:rsidR="00096F3A" w:rsidRPr="00915769">
              <w:rPr>
                <w:sz w:val="20"/>
                <w:szCs w:val="20"/>
              </w:rPr>
              <w:t>, iROP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CBC850E" w14:textId="7797388B" w:rsidR="00096F3A" w:rsidRPr="00915769" w:rsidRDefault="00C13A98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předběžný odhad </w:t>
            </w:r>
            <w:r w:rsidR="00096F3A" w:rsidRPr="00915769">
              <w:rPr>
                <w:sz w:val="20"/>
                <w:szCs w:val="20"/>
                <w:lang w:eastAsia="cs-CZ"/>
              </w:rPr>
              <w:t>85</w:t>
            </w:r>
            <w:bookmarkStart w:id="0" w:name="_GoBack"/>
            <w:bookmarkEnd w:id="0"/>
          </w:p>
        </w:tc>
      </w:tr>
      <w:tr w:rsidR="00096F3A" w:rsidRPr="007F6249" w14:paraId="44A75C94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1E94E5BB" w14:textId="7C03A109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SD-29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13E060F" w14:textId="485B3884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Systém mobilních informací pro místa dopravních omezení na dálnicích a silnicích v ČR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7B4018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</w:t>
            </w:r>
            <w:r w:rsidRPr="00915769">
              <w:rPr>
                <w:sz w:val="20"/>
                <w:szCs w:val="20"/>
              </w:rPr>
              <w:t>: ŘSD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56BFF8" w14:textId="050627E7" w:rsidR="00096F3A" w:rsidRPr="00915769" w:rsidRDefault="00E74519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návrh: OPD</w:t>
            </w:r>
            <w:r w:rsidR="00096F3A" w:rsidRPr="00915769">
              <w:rPr>
                <w:sz w:val="20"/>
                <w:szCs w:val="20"/>
              </w:rPr>
              <w:t>/ SFDI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0F7279" w14:textId="77777777" w:rsidR="00096F3A" w:rsidRPr="00915769" w:rsidRDefault="00096F3A" w:rsidP="000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380</w:t>
            </w:r>
          </w:p>
        </w:tc>
      </w:tr>
      <w:tr w:rsidR="00096F3A" w:rsidRPr="007F6249" w14:paraId="32E5662C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639784B0" w14:textId="77777777" w:rsidR="00096F3A" w:rsidRPr="00915769" w:rsidRDefault="00096F3A" w:rsidP="00096F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6CA357E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 xml:space="preserve">Získávání dat z projektu eCall </w:t>
            </w:r>
            <w:r w:rsidRPr="00915769">
              <w:rPr>
                <w:sz w:val="20"/>
                <w:szCs w:val="20"/>
                <w:lang w:eastAsia="cs-CZ"/>
              </w:rPr>
              <w:lastRenderedPageBreak/>
              <w:t>Linkou pomoci řidičům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730FA5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lastRenderedPageBreak/>
              <w:t>ČKP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2C03DC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CKP/ FZS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9CDD60" w14:textId="77777777" w:rsidR="00096F3A" w:rsidRPr="00915769" w:rsidRDefault="00096F3A" w:rsidP="00096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 xml:space="preserve">bez nároků na zdroje </w:t>
            </w:r>
            <w:r w:rsidRPr="00915769">
              <w:rPr>
                <w:sz w:val="20"/>
                <w:szCs w:val="20"/>
              </w:rPr>
              <w:lastRenderedPageBreak/>
              <w:t>SR a EU</w:t>
            </w:r>
          </w:p>
        </w:tc>
      </w:tr>
      <w:tr w:rsidR="00DE77ED" w:rsidRPr="007F6249" w14:paraId="26D35EC1" w14:textId="77777777" w:rsidTr="00DE77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</w:tcPr>
          <w:p w14:paraId="41008411" w14:textId="0C0F6918" w:rsidR="00DE77ED" w:rsidRPr="00915769" w:rsidRDefault="00DE77ED" w:rsidP="00DE77ED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</w:rPr>
              <w:lastRenderedPageBreak/>
              <w:t>SD-31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D74542" w14:textId="463F7384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Systémové řešení pomoci na dálnicích a silnicích I. třídy</w:t>
            </w:r>
          </w:p>
        </w:tc>
        <w:tc>
          <w:tcPr>
            <w:tcW w:w="1559" w:type="dxa"/>
            <w:shd w:val="clear" w:color="auto" w:fill="auto"/>
            <w:noWrap/>
          </w:tcPr>
          <w:p w14:paraId="1C88E0F3" w14:textId="0B3F78D5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předpokládá se: ŘSD</w:t>
            </w:r>
          </w:p>
        </w:tc>
        <w:tc>
          <w:tcPr>
            <w:tcW w:w="1701" w:type="dxa"/>
            <w:shd w:val="clear" w:color="auto" w:fill="auto"/>
            <w:noWrap/>
          </w:tcPr>
          <w:p w14:paraId="4A2A9A4D" w14:textId="1D0B29BF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984" w:type="dxa"/>
            <w:shd w:val="clear" w:color="auto" w:fill="auto"/>
            <w:noWrap/>
          </w:tcPr>
          <w:p w14:paraId="5F6E5583" w14:textId="504D37DD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585</w:t>
            </w:r>
          </w:p>
        </w:tc>
      </w:tr>
      <w:tr w:rsidR="00DE77ED" w:rsidRPr="007F6249" w14:paraId="25175EE3" w14:textId="77777777" w:rsidTr="005241A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26306A89" w14:textId="3418CC70" w:rsidR="00DE77ED" w:rsidRPr="00915769" w:rsidRDefault="00DE77ED" w:rsidP="00DE77ED">
            <w:pPr>
              <w:rPr>
                <w:b w:val="0"/>
                <w:sz w:val="20"/>
                <w:szCs w:val="20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73D6F3" w14:textId="3667B89C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Rozvoj Celostátního informačního systému o jízdních řádech (CIS JŘ)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909EAB4" w14:textId="4421FCEE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</w:t>
            </w:r>
            <w:r w:rsidRPr="00915769">
              <w:rPr>
                <w:sz w:val="20"/>
                <w:szCs w:val="20"/>
              </w:rPr>
              <w:t>: MD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7DC2FC" w14:textId="186A8F6D" w:rsidR="00DE77ED" w:rsidRPr="00915769" w:rsidRDefault="00E74519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návrh: OPD</w:t>
            </w:r>
            <w:r w:rsidR="00DE77ED" w:rsidRPr="00915769">
              <w:rPr>
                <w:sz w:val="20"/>
                <w:szCs w:val="20"/>
              </w:rPr>
              <w:t>, iROP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FAE1990" w14:textId="1DB22FBD" w:rsidR="00DE77ED" w:rsidRPr="00915769" w:rsidRDefault="00C13A98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 xml:space="preserve">předběžný odhad </w:t>
            </w:r>
            <w:r w:rsidR="00DE77ED" w:rsidRPr="00915769">
              <w:rPr>
                <w:sz w:val="20"/>
                <w:szCs w:val="20"/>
                <w:lang w:eastAsia="cs-CZ"/>
              </w:rPr>
              <w:t>75</w:t>
            </w:r>
          </w:p>
        </w:tc>
      </w:tr>
      <w:tr w:rsidR="00DE77ED" w:rsidRPr="007F6249" w14:paraId="7F422BDB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0D8BBDF0" w14:textId="77777777" w:rsidR="00DE77ED" w:rsidRPr="00915769" w:rsidRDefault="00DE77ED" w:rsidP="00DE77ED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PR-28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50261C0" w14:textId="77777777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Rozhraní pro prodejní a rezervační systémy ve veřejné dopravě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6CDA1F" w14:textId="77777777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  <w:lang w:eastAsia="cs-CZ"/>
              </w:rPr>
              <w:t>předpokládá se</w:t>
            </w:r>
            <w:r w:rsidRPr="00915769">
              <w:rPr>
                <w:sz w:val="20"/>
                <w:szCs w:val="20"/>
              </w:rPr>
              <w:t>: MD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F882CB" w14:textId="4BB39C23" w:rsidR="00DE77ED" w:rsidRPr="00915769" w:rsidRDefault="00E74519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návrh: OPD</w:t>
            </w:r>
            <w:r w:rsidR="00DE77ED" w:rsidRPr="00915769">
              <w:rPr>
                <w:sz w:val="20"/>
                <w:szCs w:val="20"/>
              </w:rPr>
              <w:t>, iROP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BE940A" w14:textId="0B3A7284" w:rsidR="00DE77ED" w:rsidRPr="00915769" w:rsidRDefault="00C13A98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předběžný odhad </w:t>
            </w:r>
            <w:r w:rsidR="00DE77ED" w:rsidRPr="00915769">
              <w:rPr>
                <w:sz w:val="20"/>
                <w:szCs w:val="20"/>
                <w:lang w:eastAsia="cs-CZ"/>
              </w:rPr>
              <w:t>50</w:t>
            </w:r>
          </w:p>
        </w:tc>
      </w:tr>
      <w:tr w:rsidR="00DE77ED" w:rsidRPr="007F6249" w14:paraId="69E90574" w14:textId="77777777" w:rsidTr="006C3E3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89963CD" w14:textId="77777777" w:rsidR="00DE77ED" w:rsidRPr="00915769" w:rsidRDefault="00DE77ED" w:rsidP="00DE77ED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ŽD-20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96710A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Pilotní ověření technologie ITS-R - 0.etapa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97B3DA2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F8681D" w14:textId="0C348741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 xml:space="preserve">navrhováno: SFDI, </w:t>
            </w:r>
            <w:r w:rsidR="00E74519">
              <w:rPr>
                <w:sz w:val="20"/>
                <w:szCs w:val="20"/>
              </w:rPr>
              <w:t>Fondy EU, 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FBEE877" w14:textId="0B4B8629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20</w:t>
            </w:r>
          </w:p>
        </w:tc>
      </w:tr>
      <w:tr w:rsidR="00DE77ED" w:rsidRPr="007F6249" w14:paraId="503BE6A9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B832662" w14:textId="77777777" w:rsidR="00DE77ED" w:rsidRPr="00915769" w:rsidRDefault="00DE77ED" w:rsidP="00DE77ED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1643F03" w14:textId="77777777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Trenažér a simulátor řízení kolejových vozidel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DD245E2" w14:textId="77777777" w:rsidR="00DE77ED" w:rsidRPr="00915769" w:rsidRDefault="00DE77ED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CFC93D" w14:textId="603C099E" w:rsidR="00DE77ED" w:rsidRPr="00915769" w:rsidRDefault="00E74519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navrhováno:  fondy EU, OPD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6816B4" w14:textId="7F76F9E0" w:rsidR="00DE77ED" w:rsidRPr="00915769" w:rsidRDefault="00C13A98" w:rsidP="00DE7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25 </w:t>
            </w:r>
          </w:p>
        </w:tc>
      </w:tr>
      <w:tr w:rsidR="00DE77ED" w:rsidRPr="007F6249" w14:paraId="310CE6F7" w14:textId="77777777" w:rsidTr="006C3E3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  <w:hideMark/>
          </w:tcPr>
          <w:p w14:paraId="250CB11F" w14:textId="77777777" w:rsidR="00DE77ED" w:rsidRPr="00915769" w:rsidRDefault="00DE77ED" w:rsidP="00DE77ED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ŽD-22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F3AFED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Realizace vysokorychlostního kvalitního datového pokrytí podél železničních koridorů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9B103BF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E9788C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C27B9C" w14:textId="77777777" w:rsidR="00DE77ED" w:rsidRPr="00915769" w:rsidRDefault="00DE77ED" w:rsidP="00DE77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</w:tr>
      <w:tr w:rsidR="006C353A" w:rsidRPr="007F6249" w14:paraId="00327E86" w14:textId="77777777" w:rsidTr="006C3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  <w:noWrap/>
            <w:vAlign w:val="center"/>
          </w:tcPr>
          <w:p w14:paraId="7C138AC4" w14:textId="5050EC15" w:rsidR="006C353A" w:rsidRPr="00915769" w:rsidRDefault="006C353A" w:rsidP="006C353A">
            <w:pPr>
              <w:rPr>
                <w:b w:val="0"/>
                <w:sz w:val="20"/>
                <w:szCs w:val="20"/>
                <w:lang w:eastAsia="cs-CZ"/>
              </w:rPr>
            </w:pPr>
            <w:r w:rsidRPr="00915769">
              <w:rPr>
                <w:b w:val="0"/>
                <w:sz w:val="20"/>
                <w:szCs w:val="20"/>
                <w:lang w:eastAsia="cs-CZ"/>
              </w:rPr>
              <w:t>SD-33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BF8501" w14:textId="4B7DBA32" w:rsidR="006C353A" w:rsidRPr="00915769" w:rsidRDefault="006C353A" w:rsidP="006C35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cs-CZ"/>
              </w:rPr>
            </w:pPr>
            <w:r w:rsidRPr="00915769">
              <w:rPr>
                <w:sz w:val="20"/>
                <w:szCs w:val="20"/>
                <w:lang w:eastAsia="cs-CZ"/>
              </w:rPr>
              <w:t>Rozšířený sběr profilových informací o dopravě na silnicích vyšších tříd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5E3E53" w14:textId="315CDE77" w:rsidR="006C353A" w:rsidRPr="00915769" w:rsidRDefault="006C353A" w:rsidP="006C35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ještě není stanoveno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489AA27" w14:textId="7CA8AC45" w:rsidR="006C353A" w:rsidRPr="00915769" w:rsidRDefault="00E74519" w:rsidP="006C35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navrhováno: OPD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0517641" w14:textId="75EE517E" w:rsidR="006C353A" w:rsidRPr="00915769" w:rsidRDefault="006C353A" w:rsidP="006C35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15769">
              <w:rPr>
                <w:sz w:val="20"/>
                <w:szCs w:val="20"/>
              </w:rPr>
              <w:t>165</w:t>
            </w:r>
          </w:p>
        </w:tc>
      </w:tr>
      <w:tr w:rsidR="005863FD" w:rsidRPr="007F6249" w14:paraId="74938D71" w14:textId="77777777" w:rsidTr="005863F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shd w:val="clear" w:color="auto" w:fill="auto"/>
            <w:noWrap/>
            <w:vAlign w:val="center"/>
          </w:tcPr>
          <w:p w14:paraId="042235F9" w14:textId="3A327158" w:rsidR="005863FD" w:rsidRPr="006C353A" w:rsidRDefault="005863FD" w:rsidP="006C353A">
            <w:pPr>
              <w:rPr>
                <w:sz w:val="20"/>
                <w:szCs w:val="20"/>
                <w:highlight w:val="green"/>
              </w:rPr>
            </w:pPr>
            <w:r w:rsidRPr="007F6249">
              <w:rPr>
                <w:lang w:eastAsia="cs-CZ"/>
              </w:rPr>
              <w:t>Celkem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F7D4A2E" w14:textId="125CF0A0" w:rsidR="005863FD" w:rsidRPr="00B458D4" w:rsidRDefault="00823789" w:rsidP="00823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highlight w:val="green"/>
              </w:rPr>
            </w:pPr>
            <w:r w:rsidRPr="00823789">
              <w:rPr>
                <w:b/>
                <w:lang w:eastAsia="cs-CZ"/>
              </w:rPr>
              <w:t>2</w:t>
            </w:r>
            <w:r>
              <w:rPr>
                <w:b/>
                <w:lang w:eastAsia="cs-CZ"/>
              </w:rPr>
              <w:t xml:space="preserve"> </w:t>
            </w:r>
            <w:r w:rsidRPr="00823789">
              <w:rPr>
                <w:b/>
                <w:lang w:eastAsia="cs-CZ"/>
              </w:rPr>
              <w:t>667,5</w:t>
            </w:r>
          </w:p>
        </w:tc>
      </w:tr>
    </w:tbl>
    <w:p w14:paraId="528C985B" w14:textId="77777777" w:rsidR="00E2463E" w:rsidRDefault="00E2463E"/>
    <w:sectPr w:rsidR="00E246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6862E" w14:textId="77777777" w:rsidR="002633CA" w:rsidRDefault="002633CA" w:rsidP="007C256F">
      <w:pPr>
        <w:spacing w:after="0" w:line="240" w:lineRule="auto"/>
      </w:pPr>
      <w:r>
        <w:separator/>
      </w:r>
    </w:p>
  </w:endnote>
  <w:endnote w:type="continuationSeparator" w:id="0">
    <w:p w14:paraId="7092CD5B" w14:textId="77777777" w:rsidR="002633CA" w:rsidRDefault="002633CA" w:rsidP="007C256F">
      <w:pPr>
        <w:spacing w:after="0" w:line="240" w:lineRule="auto"/>
      </w:pPr>
      <w:r>
        <w:continuationSeparator/>
      </w:r>
    </w:p>
  </w:endnote>
  <w:endnote w:id="1">
    <w:p w14:paraId="02A799AD" w14:textId="59C95B43" w:rsidR="00C13A98" w:rsidRDefault="00C13A98">
      <w:pPr>
        <w:pStyle w:val="Textvysvtlivek"/>
      </w:pPr>
      <w:r w:rsidRPr="0085502C">
        <w:rPr>
          <w:rStyle w:val="Odkaznavysvtlivky"/>
        </w:rPr>
        <w:endnoteRef/>
      </w:r>
      <w:r w:rsidRPr="0085502C">
        <w:t xml:space="preserve"> </w:t>
      </w:r>
      <w:r w:rsidRPr="0085502C">
        <w:rPr>
          <w:sz w:val="16"/>
          <w:szCs w:val="16"/>
        </w:rPr>
        <w:t>Maxi</w:t>
      </w:r>
      <w:r>
        <w:rPr>
          <w:sz w:val="16"/>
          <w:szCs w:val="16"/>
        </w:rPr>
        <w:t xml:space="preserve">mální </w:t>
      </w:r>
      <w:r w:rsidR="00F042B8">
        <w:rPr>
          <w:sz w:val="16"/>
          <w:szCs w:val="16"/>
        </w:rPr>
        <w:t>příspěvek z OPD</w:t>
      </w:r>
      <w:r w:rsidR="00F042B8" w:rsidRPr="0085502C">
        <w:rPr>
          <w:sz w:val="16"/>
          <w:szCs w:val="16"/>
        </w:rPr>
        <w:t xml:space="preserve"> </w:t>
      </w:r>
      <w:r w:rsidR="00F042B8">
        <w:rPr>
          <w:sz w:val="16"/>
          <w:szCs w:val="16"/>
        </w:rPr>
        <w:t xml:space="preserve">do výše </w:t>
      </w:r>
      <w:r>
        <w:rPr>
          <w:sz w:val="16"/>
          <w:szCs w:val="16"/>
        </w:rPr>
        <w:t xml:space="preserve">85% </w:t>
      </w:r>
      <w:r w:rsidR="00F042B8">
        <w:rPr>
          <w:sz w:val="16"/>
          <w:szCs w:val="16"/>
        </w:rPr>
        <w:t xml:space="preserve">způsobilých nákladů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482180"/>
      <w:docPartObj>
        <w:docPartGallery w:val="Page Numbers (Bottom of Page)"/>
        <w:docPartUnique/>
      </w:docPartObj>
    </w:sdtPr>
    <w:sdtEndPr/>
    <w:sdtContent>
      <w:p w14:paraId="27FB4A9B" w14:textId="77777777" w:rsidR="00C13A98" w:rsidRDefault="00C13A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789">
          <w:rPr>
            <w:noProof/>
          </w:rPr>
          <w:t>4</w:t>
        </w:r>
        <w:r>
          <w:fldChar w:fldCharType="end"/>
        </w:r>
      </w:p>
    </w:sdtContent>
  </w:sdt>
  <w:p w14:paraId="6E69DD45" w14:textId="77777777" w:rsidR="00C13A98" w:rsidRDefault="00C13A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49B4A" w14:textId="77777777" w:rsidR="002633CA" w:rsidRDefault="002633CA" w:rsidP="007C256F">
      <w:pPr>
        <w:spacing w:after="0" w:line="240" w:lineRule="auto"/>
      </w:pPr>
      <w:r>
        <w:separator/>
      </w:r>
    </w:p>
  </w:footnote>
  <w:footnote w:type="continuationSeparator" w:id="0">
    <w:p w14:paraId="23417E61" w14:textId="77777777" w:rsidR="002633CA" w:rsidRDefault="002633CA" w:rsidP="007C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F0043"/>
    <w:multiLevelType w:val="hybridMultilevel"/>
    <w:tmpl w:val="6E9E31EE"/>
    <w:lvl w:ilvl="0" w:tplc="1A28DA8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E9"/>
    <w:rsid w:val="00003C64"/>
    <w:rsid w:val="00005E55"/>
    <w:rsid w:val="00010FCA"/>
    <w:rsid w:val="00030999"/>
    <w:rsid w:val="00030C4A"/>
    <w:rsid w:val="00037BC4"/>
    <w:rsid w:val="00041D84"/>
    <w:rsid w:val="00044770"/>
    <w:rsid w:val="00054E3F"/>
    <w:rsid w:val="00061D36"/>
    <w:rsid w:val="000670F2"/>
    <w:rsid w:val="00074A4C"/>
    <w:rsid w:val="00077E15"/>
    <w:rsid w:val="00091004"/>
    <w:rsid w:val="00095A43"/>
    <w:rsid w:val="00096F3A"/>
    <w:rsid w:val="000A445D"/>
    <w:rsid w:val="000C5AA6"/>
    <w:rsid w:val="000C74EB"/>
    <w:rsid w:val="000C793D"/>
    <w:rsid w:val="000C7A6E"/>
    <w:rsid w:val="000D6A94"/>
    <w:rsid w:val="000F063E"/>
    <w:rsid w:val="000F1C7D"/>
    <w:rsid w:val="00124336"/>
    <w:rsid w:val="001462D2"/>
    <w:rsid w:val="00150E6D"/>
    <w:rsid w:val="00162FBB"/>
    <w:rsid w:val="00163776"/>
    <w:rsid w:val="00172EE1"/>
    <w:rsid w:val="00175256"/>
    <w:rsid w:val="0017630C"/>
    <w:rsid w:val="00187561"/>
    <w:rsid w:val="001C15C7"/>
    <w:rsid w:val="001C7062"/>
    <w:rsid w:val="001D794E"/>
    <w:rsid w:val="001E0B69"/>
    <w:rsid w:val="001E2B09"/>
    <w:rsid w:val="001E3E7B"/>
    <w:rsid w:val="001F248C"/>
    <w:rsid w:val="00210532"/>
    <w:rsid w:val="00236FE6"/>
    <w:rsid w:val="00242496"/>
    <w:rsid w:val="00244C0D"/>
    <w:rsid w:val="00250D57"/>
    <w:rsid w:val="00253343"/>
    <w:rsid w:val="002632ED"/>
    <w:rsid w:val="002633CA"/>
    <w:rsid w:val="00272EF3"/>
    <w:rsid w:val="00282C93"/>
    <w:rsid w:val="0028355D"/>
    <w:rsid w:val="002933B2"/>
    <w:rsid w:val="002944A8"/>
    <w:rsid w:val="00296B1C"/>
    <w:rsid w:val="002A4A35"/>
    <w:rsid w:val="002C37A3"/>
    <w:rsid w:val="002D4C1D"/>
    <w:rsid w:val="002E147C"/>
    <w:rsid w:val="002E1F29"/>
    <w:rsid w:val="002E3643"/>
    <w:rsid w:val="002E6C82"/>
    <w:rsid w:val="002F03FA"/>
    <w:rsid w:val="002F5C4D"/>
    <w:rsid w:val="002F7639"/>
    <w:rsid w:val="00302535"/>
    <w:rsid w:val="00302CCF"/>
    <w:rsid w:val="003073A0"/>
    <w:rsid w:val="00327B7A"/>
    <w:rsid w:val="00327D36"/>
    <w:rsid w:val="003300A9"/>
    <w:rsid w:val="00340FCB"/>
    <w:rsid w:val="003519AF"/>
    <w:rsid w:val="00354AB3"/>
    <w:rsid w:val="00357B99"/>
    <w:rsid w:val="00361255"/>
    <w:rsid w:val="00374E88"/>
    <w:rsid w:val="003841AC"/>
    <w:rsid w:val="003944F5"/>
    <w:rsid w:val="003A2735"/>
    <w:rsid w:val="003A5A79"/>
    <w:rsid w:val="003C48D7"/>
    <w:rsid w:val="003C5385"/>
    <w:rsid w:val="003D23BC"/>
    <w:rsid w:val="003D5C89"/>
    <w:rsid w:val="003E243E"/>
    <w:rsid w:val="003E2ABB"/>
    <w:rsid w:val="003F1167"/>
    <w:rsid w:val="003F12B5"/>
    <w:rsid w:val="00400E11"/>
    <w:rsid w:val="00412F7C"/>
    <w:rsid w:val="0041781E"/>
    <w:rsid w:val="0044541F"/>
    <w:rsid w:val="00445837"/>
    <w:rsid w:val="0045203E"/>
    <w:rsid w:val="00463987"/>
    <w:rsid w:val="00473024"/>
    <w:rsid w:val="00481317"/>
    <w:rsid w:val="00497D8D"/>
    <w:rsid w:val="004A0A28"/>
    <w:rsid w:val="004C3103"/>
    <w:rsid w:val="004D4E01"/>
    <w:rsid w:val="004D567D"/>
    <w:rsid w:val="004D724B"/>
    <w:rsid w:val="004F3CD0"/>
    <w:rsid w:val="004F629D"/>
    <w:rsid w:val="0050149B"/>
    <w:rsid w:val="0051285C"/>
    <w:rsid w:val="0051489E"/>
    <w:rsid w:val="005241A3"/>
    <w:rsid w:val="00527073"/>
    <w:rsid w:val="00527412"/>
    <w:rsid w:val="00531524"/>
    <w:rsid w:val="00552B91"/>
    <w:rsid w:val="00555495"/>
    <w:rsid w:val="00575925"/>
    <w:rsid w:val="005804CE"/>
    <w:rsid w:val="005863FD"/>
    <w:rsid w:val="00594CC1"/>
    <w:rsid w:val="005A1194"/>
    <w:rsid w:val="005A589E"/>
    <w:rsid w:val="005B423B"/>
    <w:rsid w:val="005B54A8"/>
    <w:rsid w:val="005D1D53"/>
    <w:rsid w:val="005F00F7"/>
    <w:rsid w:val="005F3CE8"/>
    <w:rsid w:val="00613311"/>
    <w:rsid w:val="006211C5"/>
    <w:rsid w:val="00623DD5"/>
    <w:rsid w:val="00627F4D"/>
    <w:rsid w:val="00635C7A"/>
    <w:rsid w:val="006414F1"/>
    <w:rsid w:val="00641FB3"/>
    <w:rsid w:val="00643F71"/>
    <w:rsid w:val="00660376"/>
    <w:rsid w:val="00660791"/>
    <w:rsid w:val="00683128"/>
    <w:rsid w:val="006876B6"/>
    <w:rsid w:val="00691DBA"/>
    <w:rsid w:val="00694C24"/>
    <w:rsid w:val="006A55F9"/>
    <w:rsid w:val="006C353A"/>
    <w:rsid w:val="006C3E3D"/>
    <w:rsid w:val="006E5D17"/>
    <w:rsid w:val="006F2145"/>
    <w:rsid w:val="006F7C65"/>
    <w:rsid w:val="00717B44"/>
    <w:rsid w:val="00734844"/>
    <w:rsid w:val="007351AB"/>
    <w:rsid w:val="00743453"/>
    <w:rsid w:val="00750972"/>
    <w:rsid w:val="007606FF"/>
    <w:rsid w:val="00761BAF"/>
    <w:rsid w:val="0077090F"/>
    <w:rsid w:val="00784221"/>
    <w:rsid w:val="007872DA"/>
    <w:rsid w:val="00792BEB"/>
    <w:rsid w:val="007C256F"/>
    <w:rsid w:val="007C2BC4"/>
    <w:rsid w:val="007C4625"/>
    <w:rsid w:val="007D3148"/>
    <w:rsid w:val="007E6914"/>
    <w:rsid w:val="0080382E"/>
    <w:rsid w:val="0080426A"/>
    <w:rsid w:val="00811E2E"/>
    <w:rsid w:val="00823789"/>
    <w:rsid w:val="008330E8"/>
    <w:rsid w:val="008472F3"/>
    <w:rsid w:val="00852483"/>
    <w:rsid w:val="0085502C"/>
    <w:rsid w:val="0085639D"/>
    <w:rsid w:val="00863BD2"/>
    <w:rsid w:val="00865232"/>
    <w:rsid w:val="008759BB"/>
    <w:rsid w:val="008763BD"/>
    <w:rsid w:val="00881ADC"/>
    <w:rsid w:val="00891906"/>
    <w:rsid w:val="008934FE"/>
    <w:rsid w:val="008A11E6"/>
    <w:rsid w:val="008E2807"/>
    <w:rsid w:val="00915769"/>
    <w:rsid w:val="0091630C"/>
    <w:rsid w:val="0092299C"/>
    <w:rsid w:val="00934A2D"/>
    <w:rsid w:val="00947473"/>
    <w:rsid w:val="0095205C"/>
    <w:rsid w:val="00954AF2"/>
    <w:rsid w:val="00960CE6"/>
    <w:rsid w:val="00970D47"/>
    <w:rsid w:val="00975FCE"/>
    <w:rsid w:val="0098736F"/>
    <w:rsid w:val="009911D2"/>
    <w:rsid w:val="00995AAC"/>
    <w:rsid w:val="009A1DBA"/>
    <w:rsid w:val="009A703B"/>
    <w:rsid w:val="009B3423"/>
    <w:rsid w:val="009D2B91"/>
    <w:rsid w:val="009D48A2"/>
    <w:rsid w:val="009E13C1"/>
    <w:rsid w:val="009E177B"/>
    <w:rsid w:val="009E5E19"/>
    <w:rsid w:val="009E76F5"/>
    <w:rsid w:val="00A07A5D"/>
    <w:rsid w:val="00A11CE8"/>
    <w:rsid w:val="00A1353B"/>
    <w:rsid w:val="00A14034"/>
    <w:rsid w:val="00A27FE7"/>
    <w:rsid w:val="00A34972"/>
    <w:rsid w:val="00A518B7"/>
    <w:rsid w:val="00A63150"/>
    <w:rsid w:val="00A64CB2"/>
    <w:rsid w:val="00A960BA"/>
    <w:rsid w:val="00AA05C9"/>
    <w:rsid w:val="00AA5499"/>
    <w:rsid w:val="00AB140E"/>
    <w:rsid w:val="00AB55E9"/>
    <w:rsid w:val="00AC03D4"/>
    <w:rsid w:val="00AC0507"/>
    <w:rsid w:val="00AF09C6"/>
    <w:rsid w:val="00AF473B"/>
    <w:rsid w:val="00AF727A"/>
    <w:rsid w:val="00B00D2E"/>
    <w:rsid w:val="00B25DD1"/>
    <w:rsid w:val="00B4492B"/>
    <w:rsid w:val="00B458D4"/>
    <w:rsid w:val="00B600F9"/>
    <w:rsid w:val="00B613CA"/>
    <w:rsid w:val="00B641DB"/>
    <w:rsid w:val="00B659A8"/>
    <w:rsid w:val="00B67F03"/>
    <w:rsid w:val="00B82F90"/>
    <w:rsid w:val="00B82FFD"/>
    <w:rsid w:val="00B942BA"/>
    <w:rsid w:val="00BA1589"/>
    <w:rsid w:val="00BA6109"/>
    <w:rsid w:val="00BC7394"/>
    <w:rsid w:val="00BE0EAA"/>
    <w:rsid w:val="00BE35B2"/>
    <w:rsid w:val="00BF58D3"/>
    <w:rsid w:val="00BF6AAA"/>
    <w:rsid w:val="00BF7C5D"/>
    <w:rsid w:val="00C0237A"/>
    <w:rsid w:val="00C13A98"/>
    <w:rsid w:val="00C228D5"/>
    <w:rsid w:val="00C377CC"/>
    <w:rsid w:val="00C46193"/>
    <w:rsid w:val="00C55754"/>
    <w:rsid w:val="00C560CD"/>
    <w:rsid w:val="00C64CB3"/>
    <w:rsid w:val="00C65815"/>
    <w:rsid w:val="00C669C4"/>
    <w:rsid w:val="00C76EF5"/>
    <w:rsid w:val="00C8087E"/>
    <w:rsid w:val="00C91C30"/>
    <w:rsid w:val="00CC017C"/>
    <w:rsid w:val="00CC385F"/>
    <w:rsid w:val="00CC5CB5"/>
    <w:rsid w:val="00CC5D33"/>
    <w:rsid w:val="00CE2F3A"/>
    <w:rsid w:val="00D03402"/>
    <w:rsid w:val="00D0348D"/>
    <w:rsid w:val="00D11B95"/>
    <w:rsid w:val="00D52B49"/>
    <w:rsid w:val="00D55E22"/>
    <w:rsid w:val="00D66950"/>
    <w:rsid w:val="00D7238F"/>
    <w:rsid w:val="00D97304"/>
    <w:rsid w:val="00DA3529"/>
    <w:rsid w:val="00DE0B4A"/>
    <w:rsid w:val="00DE32AD"/>
    <w:rsid w:val="00DE77ED"/>
    <w:rsid w:val="00E060DE"/>
    <w:rsid w:val="00E07801"/>
    <w:rsid w:val="00E2463E"/>
    <w:rsid w:val="00E2538D"/>
    <w:rsid w:val="00E31876"/>
    <w:rsid w:val="00E33BA3"/>
    <w:rsid w:val="00E46BD6"/>
    <w:rsid w:val="00E47D2D"/>
    <w:rsid w:val="00E74519"/>
    <w:rsid w:val="00E808D3"/>
    <w:rsid w:val="00E81114"/>
    <w:rsid w:val="00E96E04"/>
    <w:rsid w:val="00EA6F07"/>
    <w:rsid w:val="00EC496B"/>
    <w:rsid w:val="00EE1D6F"/>
    <w:rsid w:val="00EF3D96"/>
    <w:rsid w:val="00EF7912"/>
    <w:rsid w:val="00EF7E09"/>
    <w:rsid w:val="00F042B8"/>
    <w:rsid w:val="00F3220E"/>
    <w:rsid w:val="00F3306A"/>
    <w:rsid w:val="00F33ADF"/>
    <w:rsid w:val="00F42EA1"/>
    <w:rsid w:val="00F44E03"/>
    <w:rsid w:val="00F464C2"/>
    <w:rsid w:val="00F7216D"/>
    <w:rsid w:val="00F727F8"/>
    <w:rsid w:val="00F8487B"/>
    <w:rsid w:val="00FA257F"/>
    <w:rsid w:val="00FB5B0A"/>
    <w:rsid w:val="00FF3998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F2DF"/>
  <w15:docId w15:val="{571AF452-5ACA-4EC8-AEF5-2438C5A4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463E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ulkasmkou4zvraznn51">
    <w:name w:val="Tabulka s mřížkou 4 – zvýraznění 51"/>
    <w:basedOn w:val="Normlntabulka"/>
    <w:uiPriority w:val="49"/>
    <w:rsid w:val="00E2463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E246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C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256F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C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256F"/>
    <w:rPr>
      <w:rFonts w:ascii="Times New Roman" w:eastAsia="Calibri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C3E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3E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3E3D"/>
    <w:rPr>
      <w:rFonts w:ascii="Times New Roman" w:eastAsia="Calibri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3E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3E3D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3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3E3D"/>
    <w:rPr>
      <w:rFonts w:ascii="Segoe UI" w:eastAsia="Calibr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759B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11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1167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1167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F116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F1167"/>
    <w:rPr>
      <w:rFonts w:ascii="Times New Roman" w:eastAsia="Calibri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F11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9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CC58B-79A8-439D-9CA1-3B5DBF93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1553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Zoltán Ing.</dc:creator>
  <cp:keywords/>
  <dc:description/>
  <cp:lastModifiedBy>Pichl Martin Ing.</cp:lastModifiedBy>
  <cp:revision>6</cp:revision>
  <dcterms:created xsi:type="dcterms:W3CDTF">2016-04-12T07:53:00Z</dcterms:created>
  <dcterms:modified xsi:type="dcterms:W3CDTF">2016-04-12T08:36:00Z</dcterms:modified>
</cp:coreProperties>
</file>